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729C0" w14:textId="77777777" w:rsidR="00567C40" w:rsidRPr="00567C40" w:rsidRDefault="00567C40" w:rsidP="00567C40">
      <w:pPr>
        <w:spacing w:line="276" w:lineRule="auto"/>
        <w:rPr>
          <w:rFonts w:ascii="Arial" w:hAnsi="Arial" w:cs="Arial"/>
          <w:sz w:val="28"/>
          <w:szCs w:val="28"/>
        </w:rPr>
      </w:pPr>
      <w:r w:rsidRPr="00567C40">
        <w:rPr>
          <w:rFonts w:ascii="Arial" w:hAnsi="Arial" w:cs="Arial"/>
          <w:sz w:val="28"/>
          <w:szCs w:val="28"/>
        </w:rPr>
        <w:t>Herbert Raker</w:t>
      </w:r>
    </w:p>
    <w:p w14:paraId="5B09887C" w14:textId="77777777" w:rsidR="00567C40" w:rsidRPr="00567C40" w:rsidRDefault="00567C40" w:rsidP="00567C40">
      <w:pPr>
        <w:spacing w:line="276" w:lineRule="auto"/>
        <w:rPr>
          <w:rFonts w:ascii="Arial" w:hAnsi="Arial" w:cs="Arial"/>
          <w:sz w:val="28"/>
          <w:szCs w:val="28"/>
        </w:rPr>
      </w:pPr>
      <w:r w:rsidRPr="00567C40">
        <w:rPr>
          <w:rFonts w:ascii="Arial" w:hAnsi="Arial" w:cs="Arial"/>
          <w:sz w:val="28"/>
          <w:szCs w:val="28"/>
        </w:rPr>
        <w:t>Feb 11, 2013</w:t>
      </w:r>
    </w:p>
    <w:p w14:paraId="17C5DFCE" w14:textId="77777777" w:rsidR="00567C40" w:rsidRPr="00567C40" w:rsidRDefault="00567C40" w:rsidP="00567C40">
      <w:pPr>
        <w:spacing w:line="276" w:lineRule="auto"/>
        <w:rPr>
          <w:rFonts w:ascii="Arial" w:hAnsi="Arial" w:cs="Arial"/>
          <w:sz w:val="28"/>
          <w:szCs w:val="28"/>
        </w:rPr>
      </w:pPr>
    </w:p>
    <w:p w14:paraId="1D27A4C0" w14:textId="7FAA2786" w:rsidR="00567C40" w:rsidRPr="00567C40" w:rsidRDefault="00567C40" w:rsidP="00567C40">
      <w:pPr>
        <w:spacing w:line="276" w:lineRule="auto"/>
        <w:rPr>
          <w:rFonts w:ascii="Arial" w:hAnsi="Arial" w:cs="Arial"/>
          <w:sz w:val="28"/>
          <w:szCs w:val="28"/>
        </w:rPr>
      </w:pPr>
      <w:r w:rsidRPr="00567C40">
        <w:rPr>
          <w:rFonts w:ascii="Arial" w:hAnsi="Arial" w:cs="Arial"/>
          <w:sz w:val="28"/>
          <w:szCs w:val="28"/>
        </w:rPr>
        <w:t>Funeral services for Herbert R. Raker of Scotland will be held at 10:30 a.m. on Tuesday, February 12 at St. Paul Lutheran Church in Scotland with Rev. David W. Ellis officiating.</w:t>
      </w:r>
    </w:p>
    <w:p w14:paraId="267E0E2A" w14:textId="77777777" w:rsidR="00567C40" w:rsidRPr="00567C40" w:rsidRDefault="00567C40" w:rsidP="00567C40">
      <w:pPr>
        <w:spacing w:line="276" w:lineRule="auto"/>
        <w:rPr>
          <w:rFonts w:ascii="Arial" w:hAnsi="Arial" w:cs="Arial"/>
          <w:sz w:val="28"/>
          <w:szCs w:val="28"/>
        </w:rPr>
      </w:pPr>
      <w:r w:rsidRPr="00567C40">
        <w:rPr>
          <w:rFonts w:ascii="Arial" w:hAnsi="Arial" w:cs="Arial"/>
          <w:sz w:val="28"/>
          <w:szCs w:val="28"/>
        </w:rPr>
        <w:t>Organist will be Harriet Schaefer. Burial will follow in Rosehill Cemetery, Scotland with military graveside rites by the Paul Grosshuesch VFW Post #2966 of Scotland and the South Dakota Army National</w:t>
      </w:r>
    </w:p>
    <w:p w14:paraId="4CF22FEF" w14:textId="77777777" w:rsidR="00567C40" w:rsidRPr="00567C40" w:rsidRDefault="00567C40" w:rsidP="00567C40">
      <w:pPr>
        <w:spacing w:line="276" w:lineRule="auto"/>
        <w:rPr>
          <w:rFonts w:ascii="Arial" w:hAnsi="Arial" w:cs="Arial"/>
          <w:sz w:val="28"/>
          <w:szCs w:val="28"/>
        </w:rPr>
      </w:pPr>
      <w:r w:rsidRPr="00567C40">
        <w:rPr>
          <w:rFonts w:ascii="Arial" w:hAnsi="Arial" w:cs="Arial"/>
          <w:sz w:val="28"/>
          <w:szCs w:val="28"/>
        </w:rPr>
        <w:t>Guard Military Funeral Honor Guard.</w:t>
      </w:r>
    </w:p>
    <w:p w14:paraId="7B51C6CA" w14:textId="77777777" w:rsidR="00567C40" w:rsidRPr="00567C40" w:rsidRDefault="00567C40" w:rsidP="00567C40">
      <w:pPr>
        <w:spacing w:line="276" w:lineRule="auto"/>
        <w:rPr>
          <w:rFonts w:ascii="Arial" w:hAnsi="Arial" w:cs="Arial"/>
          <w:sz w:val="28"/>
          <w:szCs w:val="28"/>
        </w:rPr>
      </w:pPr>
      <w:r w:rsidRPr="00567C40">
        <w:rPr>
          <w:rFonts w:ascii="Arial" w:hAnsi="Arial" w:cs="Arial"/>
          <w:sz w:val="28"/>
          <w:szCs w:val="28"/>
        </w:rPr>
        <w:t>The pallbearers will be Herb’s grandchildren.</w:t>
      </w:r>
    </w:p>
    <w:p w14:paraId="53E05A21" w14:textId="77777777" w:rsidR="00567C40" w:rsidRPr="00567C40" w:rsidRDefault="00567C40" w:rsidP="00567C40">
      <w:pPr>
        <w:spacing w:line="276" w:lineRule="auto"/>
        <w:rPr>
          <w:rFonts w:ascii="Arial" w:hAnsi="Arial" w:cs="Arial"/>
          <w:sz w:val="28"/>
          <w:szCs w:val="28"/>
        </w:rPr>
      </w:pPr>
      <w:r w:rsidRPr="00567C40">
        <w:rPr>
          <w:rFonts w:ascii="Arial" w:hAnsi="Arial" w:cs="Arial"/>
          <w:sz w:val="28"/>
          <w:szCs w:val="28"/>
        </w:rPr>
        <w:t xml:space="preserve">Visitation will be held on Monday from 3:00 p.m. until </w:t>
      </w:r>
      <w:proofErr w:type="gramStart"/>
      <w:r w:rsidRPr="00567C40">
        <w:rPr>
          <w:rFonts w:ascii="Arial" w:hAnsi="Arial" w:cs="Arial"/>
          <w:sz w:val="28"/>
          <w:szCs w:val="28"/>
        </w:rPr>
        <w:t>a 7</w:t>
      </w:r>
      <w:proofErr w:type="gramEnd"/>
      <w:r w:rsidRPr="00567C40">
        <w:rPr>
          <w:rFonts w:ascii="Arial" w:hAnsi="Arial" w:cs="Arial"/>
          <w:sz w:val="28"/>
          <w:szCs w:val="28"/>
        </w:rPr>
        <w:t>:00 p.m. prayer service at the Goglin Funeral Home in Scotland.</w:t>
      </w:r>
    </w:p>
    <w:p w14:paraId="60EE8E63" w14:textId="77777777" w:rsidR="00567C40" w:rsidRPr="00567C40" w:rsidRDefault="00567C40" w:rsidP="00567C40">
      <w:pPr>
        <w:spacing w:line="276" w:lineRule="auto"/>
        <w:rPr>
          <w:rFonts w:ascii="Arial" w:hAnsi="Arial" w:cs="Arial"/>
          <w:sz w:val="28"/>
          <w:szCs w:val="28"/>
        </w:rPr>
      </w:pPr>
      <w:r w:rsidRPr="00567C40">
        <w:rPr>
          <w:rFonts w:ascii="Arial" w:hAnsi="Arial" w:cs="Arial"/>
          <w:sz w:val="28"/>
          <w:szCs w:val="28"/>
        </w:rPr>
        <w:t>Online condolences may be sent at www.goglinfh.com.</w:t>
      </w:r>
    </w:p>
    <w:p w14:paraId="3BF0462A" w14:textId="77777777" w:rsidR="00567C40" w:rsidRPr="00567C40" w:rsidRDefault="00567C40" w:rsidP="00567C40">
      <w:pPr>
        <w:spacing w:line="276" w:lineRule="auto"/>
        <w:rPr>
          <w:rFonts w:ascii="Arial" w:hAnsi="Arial" w:cs="Arial"/>
          <w:sz w:val="28"/>
          <w:szCs w:val="28"/>
        </w:rPr>
      </w:pPr>
      <w:r w:rsidRPr="00567C40">
        <w:rPr>
          <w:rFonts w:ascii="Arial" w:hAnsi="Arial" w:cs="Arial"/>
          <w:sz w:val="28"/>
          <w:szCs w:val="28"/>
        </w:rPr>
        <w:t xml:space="preserve">Herbert Henry Raker was born on Wednesday, May 11, </w:t>
      </w:r>
      <w:proofErr w:type="gramStart"/>
      <w:r w:rsidRPr="00567C40">
        <w:rPr>
          <w:rFonts w:ascii="Arial" w:hAnsi="Arial" w:cs="Arial"/>
          <w:sz w:val="28"/>
          <w:szCs w:val="28"/>
        </w:rPr>
        <w:t>1921</w:t>
      </w:r>
      <w:proofErr w:type="gramEnd"/>
      <w:r w:rsidRPr="00567C40">
        <w:rPr>
          <w:rFonts w:ascii="Arial" w:hAnsi="Arial" w:cs="Arial"/>
          <w:sz w:val="28"/>
          <w:szCs w:val="28"/>
        </w:rPr>
        <w:t xml:space="preserve"> at home in Plum, South Dakota to Gottlieb and Margaret (Poppe) Raker. At six years of age Herb entered the Beloit Orphanage</w:t>
      </w:r>
    </w:p>
    <w:p w14:paraId="0BC08D8E" w14:textId="77777777" w:rsidR="00567C40" w:rsidRPr="00567C40" w:rsidRDefault="00567C40" w:rsidP="00567C40">
      <w:pPr>
        <w:spacing w:line="276" w:lineRule="auto"/>
        <w:rPr>
          <w:rFonts w:ascii="Arial" w:hAnsi="Arial" w:cs="Arial"/>
          <w:sz w:val="28"/>
          <w:szCs w:val="28"/>
        </w:rPr>
      </w:pPr>
      <w:r w:rsidRPr="00567C40">
        <w:rPr>
          <w:rFonts w:ascii="Arial" w:hAnsi="Arial" w:cs="Arial"/>
          <w:sz w:val="28"/>
          <w:szCs w:val="28"/>
        </w:rPr>
        <w:t>School near Canton, South Dakota and stayed through the 8th grade. After that, he moved to Scotland South Dakota where he worked various jobs until entering the Army Air Force at age</w:t>
      </w:r>
    </w:p>
    <w:p w14:paraId="79677428" w14:textId="46B812EC" w:rsidR="00567C40" w:rsidRPr="00567C40" w:rsidRDefault="00567C40" w:rsidP="00567C40">
      <w:pPr>
        <w:spacing w:line="276" w:lineRule="auto"/>
        <w:rPr>
          <w:rFonts w:ascii="Arial" w:hAnsi="Arial" w:cs="Arial"/>
          <w:sz w:val="28"/>
          <w:szCs w:val="28"/>
        </w:rPr>
      </w:pPr>
      <w:r w:rsidRPr="00567C40">
        <w:rPr>
          <w:rFonts w:ascii="Arial" w:hAnsi="Arial" w:cs="Arial"/>
          <w:sz w:val="28"/>
          <w:szCs w:val="28"/>
        </w:rPr>
        <w:t xml:space="preserve">twenty. He served in the South Pacific during World War </w:t>
      </w:r>
      <w:proofErr w:type="gramStart"/>
      <w:r w:rsidRPr="00567C40">
        <w:rPr>
          <w:rFonts w:ascii="Arial" w:hAnsi="Arial" w:cs="Arial"/>
          <w:sz w:val="28"/>
          <w:szCs w:val="28"/>
        </w:rPr>
        <w:t>II</w:t>
      </w:r>
      <w:proofErr w:type="gramEnd"/>
      <w:r w:rsidRPr="00567C40">
        <w:rPr>
          <w:rFonts w:ascii="Arial" w:hAnsi="Arial" w:cs="Arial"/>
          <w:sz w:val="28"/>
          <w:szCs w:val="28"/>
        </w:rPr>
        <w:t xml:space="preserve"> and his unit was awarded two Presidential Unit Citations, and six Campaign Citations. Herb was honorably discharged in</w:t>
      </w:r>
      <w:r>
        <w:rPr>
          <w:rFonts w:ascii="Arial" w:hAnsi="Arial" w:cs="Arial"/>
          <w:sz w:val="28"/>
          <w:szCs w:val="28"/>
        </w:rPr>
        <w:t xml:space="preserve"> </w:t>
      </w:r>
      <w:r w:rsidRPr="00567C40">
        <w:rPr>
          <w:rFonts w:ascii="Arial" w:hAnsi="Arial" w:cs="Arial"/>
          <w:sz w:val="28"/>
          <w:szCs w:val="28"/>
        </w:rPr>
        <w:t>October of 1945, at which time he moved back to Scotland, where he farmed and worked for Scotland Transfer. On August 28, 1949, Herb was united in marriage to Vada Sunderman and</w:t>
      </w:r>
      <w:r>
        <w:rPr>
          <w:rFonts w:ascii="Arial" w:hAnsi="Arial" w:cs="Arial"/>
          <w:sz w:val="28"/>
          <w:szCs w:val="28"/>
        </w:rPr>
        <w:t xml:space="preserve"> </w:t>
      </w:r>
      <w:r w:rsidRPr="00567C40">
        <w:rPr>
          <w:rFonts w:ascii="Arial" w:hAnsi="Arial" w:cs="Arial"/>
          <w:sz w:val="28"/>
          <w:szCs w:val="28"/>
        </w:rPr>
        <w:t>together they raised five children.</w:t>
      </w:r>
    </w:p>
    <w:p w14:paraId="10E013AD" w14:textId="77777777" w:rsidR="00567C40" w:rsidRPr="00567C40" w:rsidRDefault="00567C40" w:rsidP="00567C40">
      <w:pPr>
        <w:spacing w:line="276" w:lineRule="auto"/>
        <w:rPr>
          <w:rFonts w:ascii="Arial" w:hAnsi="Arial" w:cs="Arial"/>
          <w:sz w:val="28"/>
          <w:szCs w:val="28"/>
        </w:rPr>
      </w:pPr>
    </w:p>
    <w:p w14:paraId="7F5F921C" w14:textId="77777777" w:rsidR="00567C40" w:rsidRPr="00567C40" w:rsidRDefault="00567C40" w:rsidP="00567C40">
      <w:pPr>
        <w:spacing w:line="276" w:lineRule="auto"/>
        <w:rPr>
          <w:rFonts w:ascii="Arial" w:hAnsi="Arial" w:cs="Arial"/>
          <w:sz w:val="28"/>
          <w:szCs w:val="28"/>
        </w:rPr>
      </w:pPr>
      <w:r w:rsidRPr="00567C40">
        <w:rPr>
          <w:rFonts w:ascii="Arial" w:hAnsi="Arial" w:cs="Arial"/>
          <w:sz w:val="28"/>
          <w:szCs w:val="28"/>
        </w:rPr>
        <w:lastRenderedPageBreak/>
        <w:t>Herb lived a full and happy life. Herb was unavailable to friends and family between the hours of 10am to 11am, as he dedicated his time to Bob Barker and the Price is Right. He will be</w:t>
      </w:r>
    </w:p>
    <w:p w14:paraId="10753A34" w14:textId="77777777" w:rsidR="00567C40" w:rsidRPr="00567C40" w:rsidRDefault="00567C40" w:rsidP="00567C40">
      <w:pPr>
        <w:spacing w:line="276" w:lineRule="auto"/>
        <w:rPr>
          <w:rFonts w:ascii="Arial" w:hAnsi="Arial" w:cs="Arial"/>
          <w:sz w:val="28"/>
          <w:szCs w:val="28"/>
        </w:rPr>
      </w:pPr>
      <w:r w:rsidRPr="00567C40">
        <w:rPr>
          <w:rFonts w:ascii="Arial" w:hAnsi="Arial" w:cs="Arial"/>
          <w:sz w:val="28"/>
          <w:szCs w:val="28"/>
        </w:rPr>
        <w:t>remembered for his humor, love for gardening and the St, Louis Cardinals, and participation in the VFW. Herb was a great inspiration for his children and grandchildren for his hard work and</w:t>
      </w:r>
    </w:p>
    <w:p w14:paraId="5B1CDBFF" w14:textId="5D0DC10A" w:rsidR="0029307C" w:rsidRPr="00567C40" w:rsidRDefault="00567C40" w:rsidP="00567C40">
      <w:pPr>
        <w:spacing w:line="276" w:lineRule="auto"/>
        <w:rPr>
          <w:rFonts w:ascii="Arial" w:hAnsi="Arial" w:cs="Arial"/>
          <w:sz w:val="28"/>
          <w:szCs w:val="28"/>
        </w:rPr>
      </w:pPr>
      <w:r w:rsidRPr="00567C40">
        <w:rPr>
          <w:rFonts w:ascii="Arial" w:hAnsi="Arial" w:cs="Arial"/>
          <w:sz w:val="28"/>
          <w:szCs w:val="28"/>
        </w:rPr>
        <w:t xml:space="preserve">dedication to family. He will be forever in our hearts and will never be forgotten. Herb passed away on Saturday, February 9, </w:t>
      </w:r>
      <w:proofErr w:type="gramStart"/>
      <w:r w:rsidRPr="00567C40">
        <w:rPr>
          <w:rFonts w:ascii="Arial" w:hAnsi="Arial" w:cs="Arial"/>
          <w:sz w:val="28"/>
          <w:szCs w:val="28"/>
        </w:rPr>
        <w:t>2013</w:t>
      </w:r>
      <w:proofErr w:type="gramEnd"/>
      <w:r w:rsidRPr="00567C40">
        <w:rPr>
          <w:rFonts w:ascii="Arial" w:hAnsi="Arial" w:cs="Arial"/>
          <w:sz w:val="28"/>
          <w:szCs w:val="28"/>
        </w:rPr>
        <w:t xml:space="preserve"> at the Royal C. Johnson Memorial Veteran’s Hospital in</w:t>
      </w:r>
      <w:r>
        <w:rPr>
          <w:rFonts w:ascii="Arial" w:hAnsi="Arial" w:cs="Arial"/>
          <w:sz w:val="28"/>
          <w:szCs w:val="28"/>
        </w:rPr>
        <w:t xml:space="preserve"> </w:t>
      </w:r>
      <w:r w:rsidRPr="00567C40">
        <w:rPr>
          <w:rFonts w:ascii="Arial" w:hAnsi="Arial" w:cs="Arial"/>
          <w:sz w:val="28"/>
          <w:szCs w:val="28"/>
        </w:rPr>
        <w:t>Sioux Falls, South Dakota, having attained the age of 91 years, 8 months and 28 days.</w:t>
      </w:r>
    </w:p>
    <w:sectPr w:rsidR="0029307C" w:rsidRPr="00567C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0E50" w14:textId="77777777" w:rsidR="00D038CA" w:rsidRDefault="00D038CA" w:rsidP="00E04160">
      <w:pPr>
        <w:spacing w:after="0" w:line="240" w:lineRule="auto"/>
      </w:pPr>
      <w:r>
        <w:separator/>
      </w:r>
    </w:p>
  </w:endnote>
  <w:endnote w:type="continuationSeparator" w:id="0">
    <w:p w14:paraId="7C28CA47" w14:textId="77777777" w:rsidR="00D038CA" w:rsidRDefault="00D038CA" w:rsidP="00E04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39FF" w14:textId="35DD9CB3" w:rsidR="00E04160" w:rsidRDefault="00E04160">
    <w:pPr>
      <w:pStyle w:val="Footer"/>
    </w:pPr>
    <w:r>
      <w:rPr>
        <w:noProof/>
      </w:rPr>
      <mc:AlternateContent>
        <mc:Choice Requires="wps">
          <w:drawing>
            <wp:anchor distT="0" distB="0" distL="0" distR="0" simplePos="0" relativeHeight="251662336" behindDoc="0" locked="0" layoutInCell="1" allowOverlap="1" wp14:anchorId="11D13F18" wp14:editId="741220AF">
              <wp:simplePos x="635" y="635"/>
              <wp:positionH relativeFrom="page">
                <wp:align>center</wp:align>
              </wp:positionH>
              <wp:positionV relativeFrom="page">
                <wp:align>bottom</wp:align>
              </wp:positionV>
              <wp:extent cx="1731010" cy="405765"/>
              <wp:effectExtent l="0" t="0" r="2540" b="0"/>
              <wp:wrapNone/>
              <wp:docPr id="440964013"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51FA22E" w14:textId="599DC701" w:rsidR="00E04160" w:rsidRPr="00E04160" w:rsidRDefault="00E04160" w:rsidP="00E04160">
                          <w:pPr>
                            <w:spacing w:after="0"/>
                            <w:rPr>
                              <w:rFonts w:ascii="Calibri" w:eastAsia="Calibri" w:hAnsi="Calibri" w:cs="Calibri"/>
                              <w:noProof/>
                              <w:color w:val="000000"/>
                            </w:rPr>
                          </w:pPr>
                          <w:r w:rsidRPr="00E0416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D13F18"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751FA22E" w14:textId="599DC701" w:rsidR="00E04160" w:rsidRPr="00E04160" w:rsidRDefault="00E04160" w:rsidP="00E04160">
                    <w:pPr>
                      <w:spacing w:after="0"/>
                      <w:rPr>
                        <w:rFonts w:ascii="Calibri" w:eastAsia="Calibri" w:hAnsi="Calibri" w:cs="Calibri"/>
                        <w:noProof/>
                        <w:color w:val="000000"/>
                      </w:rPr>
                    </w:pPr>
                    <w:r w:rsidRPr="00E04160">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5DC" w14:textId="2AF5A47F" w:rsidR="00E04160" w:rsidRDefault="00E04160">
    <w:pPr>
      <w:pStyle w:val="Footer"/>
    </w:pPr>
    <w:r>
      <w:rPr>
        <w:noProof/>
      </w:rPr>
      <mc:AlternateContent>
        <mc:Choice Requires="wps">
          <w:drawing>
            <wp:anchor distT="0" distB="0" distL="0" distR="0" simplePos="0" relativeHeight="251663360" behindDoc="0" locked="0" layoutInCell="1" allowOverlap="1" wp14:anchorId="2CB459CE" wp14:editId="2DAC21F0">
              <wp:simplePos x="914400" y="9418320"/>
              <wp:positionH relativeFrom="page">
                <wp:align>center</wp:align>
              </wp:positionH>
              <wp:positionV relativeFrom="page">
                <wp:align>bottom</wp:align>
              </wp:positionV>
              <wp:extent cx="1731010" cy="405765"/>
              <wp:effectExtent l="0" t="0" r="2540" b="0"/>
              <wp:wrapNone/>
              <wp:docPr id="1247281961"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ED70D3E" w14:textId="2B23E30F" w:rsidR="00E04160" w:rsidRPr="00E04160" w:rsidRDefault="00E04160" w:rsidP="00E04160">
                          <w:pPr>
                            <w:spacing w:after="0"/>
                            <w:rPr>
                              <w:rFonts w:ascii="Calibri" w:eastAsia="Calibri" w:hAnsi="Calibri" w:cs="Calibri"/>
                              <w:noProof/>
                              <w:color w:val="000000"/>
                            </w:rPr>
                          </w:pPr>
                          <w:r w:rsidRPr="00E0416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B459CE"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ED70D3E" w14:textId="2B23E30F" w:rsidR="00E04160" w:rsidRPr="00E04160" w:rsidRDefault="00E04160" w:rsidP="00E04160">
                    <w:pPr>
                      <w:spacing w:after="0"/>
                      <w:rPr>
                        <w:rFonts w:ascii="Calibri" w:eastAsia="Calibri" w:hAnsi="Calibri" w:cs="Calibri"/>
                        <w:noProof/>
                        <w:color w:val="000000"/>
                      </w:rPr>
                    </w:pPr>
                    <w:r w:rsidRPr="00E04160">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A372" w14:textId="09BE15F4" w:rsidR="00E04160" w:rsidRDefault="00E04160">
    <w:pPr>
      <w:pStyle w:val="Footer"/>
    </w:pPr>
    <w:r>
      <w:rPr>
        <w:noProof/>
      </w:rPr>
      <mc:AlternateContent>
        <mc:Choice Requires="wps">
          <w:drawing>
            <wp:anchor distT="0" distB="0" distL="0" distR="0" simplePos="0" relativeHeight="251661312" behindDoc="0" locked="0" layoutInCell="1" allowOverlap="1" wp14:anchorId="5C5CF24D" wp14:editId="2D067384">
              <wp:simplePos x="635" y="635"/>
              <wp:positionH relativeFrom="page">
                <wp:align>center</wp:align>
              </wp:positionH>
              <wp:positionV relativeFrom="page">
                <wp:align>bottom</wp:align>
              </wp:positionV>
              <wp:extent cx="1731010" cy="405765"/>
              <wp:effectExtent l="0" t="0" r="2540" b="0"/>
              <wp:wrapNone/>
              <wp:docPr id="1254931554"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B2E48F3" w14:textId="79B15F00" w:rsidR="00E04160" w:rsidRPr="00E04160" w:rsidRDefault="00E04160" w:rsidP="00E04160">
                          <w:pPr>
                            <w:spacing w:after="0"/>
                            <w:rPr>
                              <w:rFonts w:ascii="Calibri" w:eastAsia="Calibri" w:hAnsi="Calibri" w:cs="Calibri"/>
                              <w:noProof/>
                              <w:color w:val="000000"/>
                            </w:rPr>
                          </w:pPr>
                          <w:r w:rsidRPr="00E0416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5CF24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3B2E48F3" w14:textId="79B15F00" w:rsidR="00E04160" w:rsidRPr="00E04160" w:rsidRDefault="00E04160" w:rsidP="00E04160">
                    <w:pPr>
                      <w:spacing w:after="0"/>
                      <w:rPr>
                        <w:rFonts w:ascii="Calibri" w:eastAsia="Calibri" w:hAnsi="Calibri" w:cs="Calibri"/>
                        <w:noProof/>
                        <w:color w:val="000000"/>
                      </w:rPr>
                    </w:pPr>
                    <w:r w:rsidRPr="00E04160">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E188" w14:textId="77777777" w:rsidR="00D038CA" w:rsidRDefault="00D038CA" w:rsidP="00E04160">
      <w:pPr>
        <w:spacing w:after="0" w:line="240" w:lineRule="auto"/>
      </w:pPr>
      <w:r>
        <w:separator/>
      </w:r>
    </w:p>
  </w:footnote>
  <w:footnote w:type="continuationSeparator" w:id="0">
    <w:p w14:paraId="609F22C3" w14:textId="77777777" w:rsidR="00D038CA" w:rsidRDefault="00D038CA" w:rsidP="00E04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B71B" w14:textId="6CE06DAE" w:rsidR="00E04160" w:rsidRDefault="00E04160">
    <w:pPr>
      <w:pStyle w:val="Header"/>
    </w:pPr>
    <w:r>
      <w:rPr>
        <w:noProof/>
      </w:rPr>
      <mc:AlternateContent>
        <mc:Choice Requires="wps">
          <w:drawing>
            <wp:anchor distT="0" distB="0" distL="0" distR="0" simplePos="0" relativeHeight="251659264" behindDoc="0" locked="0" layoutInCell="1" allowOverlap="1" wp14:anchorId="78DC8C1E" wp14:editId="24AB8C56">
              <wp:simplePos x="635" y="635"/>
              <wp:positionH relativeFrom="page">
                <wp:align>center</wp:align>
              </wp:positionH>
              <wp:positionV relativeFrom="page">
                <wp:align>top</wp:align>
              </wp:positionV>
              <wp:extent cx="1731010" cy="405765"/>
              <wp:effectExtent l="0" t="0" r="2540" b="13335"/>
              <wp:wrapNone/>
              <wp:docPr id="1436517712"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F154227" w14:textId="0D978918" w:rsidR="00E04160" w:rsidRPr="00E04160" w:rsidRDefault="00E04160" w:rsidP="00E04160">
                          <w:pPr>
                            <w:spacing w:after="0"/>
                            <w:rPr>
                              <w:rFonts w:ascii="Calibri" w:eastAsia="Calibri" w:hAnsi="Calibri" w:cs="Calibri"/>
                              <w:noProof/>
                              <w:color w:val="000000"/>
                            </w:rPr>
                          </w:pPr>
                          <w:r w:rsidRPr="00E0416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DC8C1E"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1F154227" w14:textId="0D978918" w:rsidR="00E04160" w:rsidRPr="00E04160" w:rsidRDefault="00E04160" w:rsidP="00E04160">
                    <w:pPr>
                      <w:spacing w:after="0"/>
                      <w:rPr>
                        <w:rFonts w:ascii="Calibri" w:eastAsia="Calibri" w:hAnsi="Calibri" w:cs="Calibri"/>
                        <w:noProof/>
                        <w:color w:val="000000"/>
                      </w:rPr>
                    </w:pPr>
                    <w:r w:rsidRPr="00E04160">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4035" w14:textId="2873A419" w:rsidR="00E04160" w:rsidRDefault="00E04160">
    <w:pPr>
      <w:pStyle w:val="Header"/>
    </w:pPr>
    <w:r>
      <w:rPr>
        <w:noProof/>
      </w:rPr>
      <mc:AlternateContent>
        <mc:Choice Requires="wps">
          <w:drawing>
            <wp:anchor distT="0" distB="0" distL="0" distR="0" simplePos="0" relativeHeight="251660288" behindDoc="0" locked="0" layoutInCell="1" allowOverlap="1" wp14:anchorId="776B237A" wp14:editId="2B633D10">
              <wp:simplePos x="914400" y="457200"/>
              <wp:positionH relativeFrom="page">
                <wp:align>center</wp:align>
              </wp:positionH>
              <wp:positionV relativeFrom="page">
                <wp:align>top</wp:align>
              </wp:positionV>
              <wp:extent cx="1731010" cy="405765"/>
              <wp:effectExtent l="0" t="0" r="2540" b="13335"/>
              <wp:wrapNone/>
              <wp:docPr id="742712385"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D5202A9" w14:textId="2E3CEEE1" w:rsidR="00E04160" w:rsidRPr="00E04160" w:rsidRDefault="00E04160" w:rsidP="00E04160">
                          <w:pPr>
                            <w:spacing w:after="0"/>
                            <w:rPr>
                              <w:rFonts w:ascii="Calibri" w:eastAsia="Calibri" w:hAnsi="Calibri" w:cs="Calibri"/>
                              <w:noProof/>
                              <w:color w:val="000000"/>
                            </w:rPr>
                          </w:pPr>
                          <w:r w:rsidRPr="00E0416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6B237A"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5D5202A9" w14:textId="2E3CEEE1" w:rsidR="00E04160" w:rsidRPr="00E04160" w:rsidRDefault="00E04160" w:rsidP="00E04160">
                    <w:pPr>
                      <w:spacing w:after="0"/>
                      <w:rPr>
                        <w:rFonts w:ascii="Calibri" w:eastAsia="Calibri" w:hAnsi="Calibri" w:cs="Calibri"/>
                        <w:noProof/>
                        <w:color w:val="000000"/>
                      </w:rPr>
                    </w:pPr>
                    <w:r w:rsidRPr="00E04160">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236" w14:textId="05576959" w:rsidR="00E04160" w:rsidRDefault="00E04160">
    <w:pPr>
      <w:pStyle w:val="Header"/>
    </w:pPr>
    <w:r>
      <w:rPr>
        <w:noProof/>
      </w:rPr>
      <mc:AlternateContent>
        <mc:Choice Requires="wps">
          <w:drawing>
            <wp:anchor distT="0" distB="0" distL="0" distR="0" simplePos="0" relativeHeight="251658240" behindDoc="0" locked="0" layoutInCell="1" allowOverlap="1" wp14:anchorId="05713F4C" wp14:editId="4A8D925D">
              <wp:simplePos x="635" y="635"/>
              <wp:positionH relativeFrom="page">
                <wp:align>center</wp:align>
              </wp:positionH>
              <wp:positionV relativeFrom="page">
                <wp:align>top</wp:align>
              </wp:positionV>
              <wp:extent cx="1731010" cy="405765"/>
              <wp:effectExtent l="0" t="0" r="2540" b="13335"/>
              <wp:wrapNone/>
              <wp:docPr id="2060640172"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C26CA40" w14:textId="7729E3DF" w:rsidR="00E04160" w:rsidRPr="00E04160" w:rsidRDefault="00E04160" w:rsidP="00E04160">
                          <w:pPr>
                            <w:spacing w:after="0"/>
                            <w:rPr>
                              <w:rFonts w:ascii="Calibri" w:eastAsia="Calibri" w:hAnsi="Calibri" w:cs="Calibri"/>
                              <w:noProof/>
                              <w:color w:val="000000"/>
                            </w:rPr>
                          </w:pPr>
                          <w:r w:rsidRPr="00E0416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713F4C"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7C26CA40" w14:textId="7729E3DF" w:rsidR="00E04160" w:rsidRPr="00E04160" w:rsidRDefault="00E04160" w:rsidP="00E04160">
                    <w:pPr>
                      <w:spacing w:after="0"/>
                      <w:rPr>
                        <w:rFonts w:ascii="Calibri" w:eastAsia="Calibri" w:hAnsi="Calibri" w:cs="Calibri"/>
                        <w:noProof/>
                        <w:color w:val="000000"/>
                      </w:rPr>
                    </w:pPr>
                    <w:r w:rsidRPr="00E04160">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40"/>
    <w:rsid w:val="0029307C"/>
    <w:rsid w:val="00450908"/>
    <w:rsid w:val="00567C40"/>
    <w:rsid w:val="00A61A03"/>
    <w:rsid w:val="00D038CA"/>
    <w:rsid w:val="00E04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707A"/>
  <w15:chartTrackingRefBased/>
  <w15:docId w15:val="{4AF64649-DB8A-49DB-A600-23D6BD9C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C40"/>
    <w:rPr>
      <w:rFonts w:eastAsiaTheme="majorEastAsia" w:cstheme="majorBidi"/>
      <w:color w:val="272727" w:themeColor="text1" w:themeTint="D8"/>
    </w:rPr>
  </w:style>
  <w:style w:type="paragraph" w:styleId="Title">
    <w:name w:val="Title"/>
    <w:basedOn w:val="Normal"/>
    <w:next w:val="Normal"/>
    <w:link w:val="TitleChar"/>
    <w:uiPriority w:val="10"/>
    <w:qFormat/>
    <w:rsid w:val="00567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C40"/>
    <w:pPr>
      <w:spacing w:before="160"/>
      <w:jc w:val="center"/>
    </w:pPr>
    <w:rPr>
      <w:i/>
      <w:iCs/>
      <w:color w:val="404040" w:themeColor="text1" w:themeTint="BF"/>
    </w:rPr>
  </w:style>
  <w:style w:type="character" w:customStyle="1" w:styleId="QuoteChar">
    <w:name w:val="Quote Char"/>
    <w:basedOn w:val="DefaultParagraphFont"/>
    <w:link w:val="Quote"/>
    <w:uiPriority w:val="29"/>
    <w:rsid w:val="00567C40"/>
    <w:rPr>
      <w:i/>
      <w:iCs/>
      <w:color w:val="404040" w:themeColor="text1" w:themeTint="BF"/>
    </w:rPr>
  </w:style>
  <w:style w:type="paragraph" w:styleId="ListParagraph">
    <w:name w:val="List Paragraph"/>
    <w:basedOn w:val="Normal"/>
    <w:uiPriority w:val="34"/>
    <w:qFormat/>
    <w:rsid w:val="00567C40"/>
    <w:pPr>
      <w:ind w:left="720"/>
      <w:contextualSpacing/>
    </w:pPr>
  </w:style>
  <w:style w:type="character" w:styleId="IntenseEmphasis">
    <w:name w:val="Intense Emphasis"/>
    <w:basedOn w:val="DefaultParagraphFont"/>
    <w:uiPriority w:val="21"/>
    <w:qFormat/>
    <w:rsid w:val="00567C40"/>
    <w:rPr>
      <w:i/>
      <w:iCs/>
      <w:color w:val="0F4761" w:themeColor="accent1" w:themeShade="BF"/>
    </w:rPr>
  </w:style>
  <w:style w:type="paragraph" w:styleId="IntenseQuote">
    <w:name w:val="Intense Quote"/>
    <w:basedOn w:val="Normal"/>
    <w:next w:val="Normal"/>
    <w:link w:val="IntenseQuoteChar"/>
    <w:uiPriority w:val="30"/>
    <w:qFormat/>
    <w:rsid w:val="00567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C40"/>
    <w:rPr>
      <w:i/>
      <w:iCs/>
      <w:color w:val="0F4761" w:themeColor="accent1" w:themeShade="BF"/>
    </w:rPr>
  </w:style>
  <w:style w:type="character" w:styleId="IntenseReference">
    <w:name w:val="Intense Reference"/>
    <w:basedOn w:val="DefaultParagraphFont"/>
    <w:uiPriority w:val="32"/>
    <w:qFormat/>
    <w:rsid w:val="00567C40"/>
    <w:rPr>
      <w:b/>
      <w:bCs/>
      <w:smallCaps/>
      <w:color w:val="0F4761" w:themeColor="accent1" w:themeShade="BF"/>
      <w:spacing w:val="5"/>
    </w:rPr>
  </w:style>
  <w:style w:type="paragraph" w:styleId="Header">
    <w:name w:val="header"/>
    <w:basedOn w:val="Normal"/>
    <w:link w:val="HeaderChar"/>
    <w:uiPriority w:val="99"/>
    <w:unhideWhenUsed/>
    <w:rsid w:val="00E04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160"/>
  </w:style>
  <w:style w:type="paragraph" w:styleId="Footer">
    <w:name w:val="footer"/>
    <w:basedOn w:val="Normal"/>
    <w:link w:val="FooterChar"/>
    <w:uiPriority w:val="99"/>
    <w:unhideWhenUsed/>
    <w:rsid w:val="00E04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308</Words>
  <Characters>1760</Characters>
  <Application>Microsoft Office Word</Application>
  <DocSecurity>0</DocSecurity>
  <Lines>14</Lines>
  <Paragraphs>4</Paragraphs>
  <ScaleCrop>false</ScaleCrop>
  <Company>State of South Dakota</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Herbert Raker Obituary</dc:title>
  <dc:subject>Herbert Raker Obituary</dc:subject>
  <dc:creator>Osborne, Kent  (SDPB)</dc:creator>
  <cp:keywords/>
  <dc:description/>
  <cp:lastModifiedBy>Osborne, Kent  (SDPB)</cp:lastModifiedBy>
  <cp:revision>2</cp:revision>
  <dcterms:created xsi:type="dcterms:W3CDTF">2026-04-21T13:14:00Z</dcterms:created>
  <dcterms:modified xsi:type="dcterms:W3CDTF">2026-04-21T13:17:00Z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7ad2dfac,559f8550,2c44e441</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4accbc62,1a4893ad,4a580329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2026-04-21T13:17:29Z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ee7bd418-319a-4c07-8ccf-363a8742827b</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