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Essential Question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What is it like to work as an </w:t>
      </w:r>
      <w:r w:rsidDel="00000000" w:rsidR="00000000" w:rsidRPr="00000000">
        <w:rPr>
          <w:rtl w:val="0"/>
        </w:rPr>
        <w:t xml:space="preserve">actor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3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Vocabulary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monologue: </w:t>
      </w:r>
      <w:r w:rsidDel="00000000" w:rsidR="00000000" w:rsidRPr="00000000">
        <w:rPr>
          <w:rtl w:val="0"/>
        </w:rPr>
        <w:t xml:space="preserve">a long speech by one actor in a play or film.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audition: </w:t>
      </w:r>
      <w:r w:rsidDel="00000000" w:rsidR="00000000" w:rsidRPr="00000000">
        <w:rPr>
          <w:rtl w:val="0"/>
        </w:rPr>
        <w:t xml:space="preserve">a trial performance to show an actor’s suitability for a role.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rehearsal: </w:t>
      </w:r>
      <w:r w:rsidDel="00000000" w:rsidR="00000000" w:rsidRPr="00000000">
        <w:rPr>
          <w:rtl w:val="0"/>
        </w:rPr>
        <w:t xml:space="preserve">practice session where actors prepare before the final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improvisation: </w:t>
      </w:r>
      <w:r w:rsidDel="00000000" w:rsidR="00000000" w:rsidRPr="00000000">
        <w:rPr>
          <w:rtl w:val="0"/>
        </w:rPr>
        <w:t xml:space="preserve">performing without a script, making up dialogue and actions on the spot.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blocking: </w:t>
      </w:r>
      <w:r w:rsidDel="00000000" w:rsidR="00000000" w:rsidRPr="00000000">
        <w:rPr>
          <w:rtl w:val="0"/>
        </w:rPr>
        <w:t xml:space="preserve">planning and practicing the actors’ movements on stage or set.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script: </w:t>
      </w:r>
      <w:r w:rsidDel="00000000" w:rsidR="00000000" w:rsidRPr="00000000">
        <w:rPr>
          <w:rtl w:val="0"/>
        </w:rPr>
        <w:t xml:space="preserve">the written text of a play, film, or show.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dialogue: </w:t>
      </w:r>
      <w:r w:rsidDel="00000000" w:rsidR="00000000" w:rsidRPr="00000000">
        <w:rPr>
          <w:rtl w:val="0"/>
        </w:rPr>
        <w:t xml:space="preserve">the spoken exchanges between characters.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resume: </w:t>
      </w:r>
      <w:r w:rsidDel="00000000" w:rsidR="00000000" w:rsidRPr="00000000">
        <w:rPr>
          <w:rtl w:val="0"/>
        </w:rPr>
        <w:t xml:space="preserve">a document listing an actor’s training, experience, and roles.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union: </w:t>
      </w:r>
      <w:r w:rsidDel="00000000" w:rsidR="00000000" w:rsidRPr="00000000">
        <w:rPr>
          <w:rtl w:val="0"/>
        </w:rPr>
        <w:t xml:space="preserve">an organization (like SAG-AFTRA) that represents professional actors and protects their rights.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Before Viewing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Have students jot down answers to the following questions: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be an actor?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job duties of an actor?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typical work environment of an actor?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tools are used by an actor to do his/her daily tasks?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education required to be an actor?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skills necessary for being an actor?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While Viewing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Have students think about the “Before Viewing” questions and write down the correct answers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After Viewing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Have students discuss in pairs or small groups their answers to the “Before Viewing </w:t>
      </w:r>
      <w:r w:rsidDel="00000000" w:rsidR="00000000" w:rsidRPr="00000000">
        <w:rPr>
          <w:rtl w:val="0"/>
        </w:rPr>
        <w:t xml:space="preserve">Questions</w:t>
      </w:r>
      <w:r w:rsidDel="00000000" w:rsidR="00000000" w:rsidRPr="00000000">
        <w:rPr>
          <w:rtl w:val="0"/>
        </w:rPr>
        <w:t xml:space="preserve">” as well as the Discussion Questions for this resource.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 Careers That Work collection contains various activities for each featured career.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Grades 4-7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Career Information Worksheet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Short Story Creation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Use these activities to stimulate discussion around the Actor career.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Grades 8-12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Career Presentation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Divide your class into groups and ask them to present on the various topics around the Actor career.</w:t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