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2B59" w14:textId="121CFB62" w:rsidR="00322CCA" w:rsidRPr="001E187B" w:rsidRDefault="00322CCA" w:rsidP="001E187B">
      <w:pPr>
        <w:shd w:val="clear" w:color="auto" w:fill="FFFFFF"/>
        <w:spacing w:before="100" w:beforeAutospacing="1" w:after="100" w:afterAutospacing="1" w:line="240" w:lineRule="auto"/>
        <w:jc w:val="center"/>
        <w:outlineLvl w:val="0"/>
        <w:rPr>
          <w:rFonts w:eastAsia="Times New Roman" w:cs="Arial"/>
          <w:b/>
          <w:bCs/>
          <w:color w:val="222222"/>
          <w:kern w:val="36"/>
          <w:sz w:val="48"/>
          <w:szCs w:val="48"/>
          <w14:ligatures w14:val="none"/>
        </w:rPr>
      </w:pPr>
      <w:r w:rsidRPr="001E187B">
        <w:rPr>
          <w:rFonts w:eastAsia="Times New Roman" w:cs="Arial"/>
          <w:b/>
          <w:bCs/>
          <w:color w:val="222222"/>
          <w:kern w:val="36"/>
          <w:sz w:val="48"/>
          <w:szCs w:val="48"/>
          <w14:ligatures w14:val="none"/>
        </w:rPr>
        <w:t>PUBLIC SERVICE ANNOUNCEMENT</w:t>
      </w:r>
    </w:p>
    <w:p w14:paraId="7E06B208" w14:textId="77777777" w:rsidR="001E187B" w:rsidRDefault="00322CCA" w:rsidP="001E187B">
      <w:pPr>
        <w:shd w:val="clear" w:color="auto" w:fill="FFFFFF"/>
        <w:spacing w:after="0" w:line="240" w:lineRule="auto"/>
        <w:jc w:val="center"/>
        <w:outlineLvl w:val="1"/>
        <w:rPr>
          <w:rFonts w:eastAsia="Times New Roman" w:cs="Arial"/>
          <w:b/>
          <w:bCs/>
          <w:color w:val="222222"/>
          <w:kern w:val="0"/>
          <w:sz w:val="36"/>
          <w:szCs w:val="36"/>
          <w14:ligatures w14:val="none"/>
        </w:rPr>
      </w:pPr>
      <w:r w:rsidRPr="001E187B">
        <w:rPr>
          <w:rFonts w:eastAsia="Times New Roman" w:cs="Arial"/>
          <w:b/>
          <w:bCs/>
          <w:color w:val="222222"/>
          <w:kern w:val="0"/>
          <w:sz w:val="36"/>
          <w:szCs w:val="36"/>
          <w14:ligatures w14:val="none"/>
        </w:rPr>
        <w:t>Protect</w:t>
      </w:r>
      <w:r w:rsidR="001E187B">
        <w:rPr>
          <w:rFonts w:eastAsia="Times New Roman" w:cs="Arial"/>
          <w:b/>
          <w:bCs/>
          <w:color w:val="222222"/>
          <w:kern w:val="0"/>
          <w:sz w:val="36"/>
          <w:szCs w:val="36"/>
          <w14:ligatures w14:val="none"/>
        </w:rPr>
        <w:t>ing Our Children</w:t>
      </w:r>
    </w:p>
    <w:p w14:paraId="513042B5" w14:textId="52B17C9F" w:rsidR="001E187B" w:rsidRPr="001E187B" w:rsidRDefault="001E187B" w:rsidP="001E187B">
      <w:pPr>
        <w:shd w:val="clear" w:color="auto" w:fill="FFFFFF"/>
        <w:spacing w:after="0" w:line="240" w:lineRule="auto"/>
        <w:jc w:val="center"/>
        <w:outlineLvl w:val="1"/>
        <w:rPr>
          <w:rFonts w:eastAsia="Times New Roman" w:cs="Arial"/>
          <w:b/>
          <w:bCs/>
          <w:color w:val="222222"/>
          <w:kern w:val="0"/>
          <w:sz w:val="36"/>
          <w:szCs w:val="36"/>
          <w14:ligatures w14:val="none"/>
        </w:rPr>
      </w:pPr>
      <w:r>
        <w:rPr>
          <w:rFonts w:eastAsia="Times New Roman" w:cs="Arial"/>
          <w:i/>
          <w:iCs/>
          <w:color w:val="222222"/>
          <w:kern w:val="0"/>
          <w14:ligatures w14:val="none"/>
        </w:rPr>
        <w:t>Parents urged to oppose cell towers on school playgrounds</w:t>
      </w:r>
    </w:p>
    <w:p w14:paraId="3D74F02C" w14:textId="77777777" w:rsidR="00210C2D" w:rsidRDefault="00322CCA" w:rsidP="001E187B">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Fayetteville, A</w:t>
      </w:r>
      <w:r w:rsidR="001E187B">
        <w:rPr>
          <w:rFonts w:eastAsia="Times New Roman" w:cs="Arial"/>
          <w:color w:val="222222"/>
          <w:kern w:val="0"/>
          <w14:ligatures w14:val="none"/>
        </w:rPr>
        <w:t xml:space="preserve">rk. - </w:t>
      </w:r>
      <w:r w:rsidR="001E187B" w:rsidRPr="001E187B">
        <w:rPr>
          <w:rFonts w:eastAsia="Times New Roman" w:cs="Arial"/>
          <w:color w:val="222222"/>
          <w:kern w:val="0"/>
          <w14:ligatures w14:val="none"/>
        </w:rPr>
        <w:t xml:space="preserve">Parents and community members in Fayetteville are raising serious concerns regarding the installation of a new cell phone tower on the playground of McNair Middle School, adjacent to Vandergriff Elementary School. </w:t>
      </w:r>
    </w:p>
    <w:p w14:paraId="301B6C5E" w14:textId="77777777" w:rsidR="00210C2D" w:rsidRDefault="001E187B" w:rsidP="001E187B">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This placement would expose students and staff at both schools to daily radiofrequency (RF) radiation, amid ongoing scientific debates about its long-term health effects.</w:t>
      </w:r>
    </w:p>
    <w:p w14:paraId="098FAFCC" w14:textId="27191C67" w:rsidR="001E187B" w:rsidRPr="001E187B" w:rsidRDefault="001E187B" w:rsidP="00210C2D">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As one parent stated, "When evidence emerges, we must act responsibly." Historical precedents—such as the delayed recognition of risks from smoking, lead paint, and DDT—underscore the need for caution to prevent potential harm to future generations</w:t>
      </w:r>
      <w:r w:rsidR="00210C2D">
        <w:rPr>
          <w:rFonts w:eastAsia="Times New Roman" w:cs="Arial"/>
          <w:color w:val="222222"/>
          <w:kern w:val="0"/>
          <w14:ligatures w14:val="none"/>
        </w:rPr>
        <w:t>.</w:t>
      </w:r>
    </w:p>
    <w:p w14:paraId="668B4FF7" w14:textId="0355B1B9" w:rsidR="00322CCA" w:rsidRPr="001E187B" w:rsidRDefault="009A2A20" w:rsidP="00322CCA">
      <w:pPr>
        <w:spacing w:after="0" w:line="240" w:lineRule="auto"/>
        <w:rPr>
          <w:rFonts w:eastAsia="Times New Roman" w:cs="Arial"/>
          <w:kern w:val="0"/>
          <w14:ligatures w14:val="none"/>
        </w:rPr>
      </w:pPr>
      <w:bookmarkStart w:id="0" w:name="_Hlk212486909"/>
      <w:r>
        <w:rPr>
          <w:rFonts w:eastAsia="Times New Roman" w:cs="Times New Roman"/>
          <w:kern w:val="0"/>
          <w14:ligatures w14:val="none"/>
        </w:rPr>
        <w:pict w14:anchorId="26058071">
          <v:rect id="_x0000_i1025" style="width:0;height:1.5pt" o:hralign="center" o:hrstd="t" o:hr="t" fillcolor="#a0a0a0" stroked="f"/>
        </w:pict>
      </w:r>
      <w:bookmarkEnd w:id="0"/>
    </w:p>
    <w:p w14:paraId="6845F059" w14:textId="77777777" w:rsidR="00210C2D" w:rsidRDefault="00210C2D" w:rsidP="00210C2D">
      <w:pPr>
        <w:spacing w:after="0" w:line="240" w:lineRule="auto"/>
        <w:rPr>
          <w:rFonts w:eastAsia="Times New Roman" w:cs="Times New Roman"/>
          <w:kern w:val="0"/>
          <w14:ligatures w14:val="none"/>
        </w:rPr>
      </w:pPr>
    </w:p>
    <w:p w14:paraId="1DF28AF3" w14:textId="6FC4B44D" w:rsidR="00322CCA" w:rsidRPr="001E187B" w:rsidRDefault="00322CCA" w:rsidP="00210C2D">
      <w:pPr>
        <w:spacing w:after="0" w:line="240" w:lineRule="auto"/>
        <w:rPr>
          <w:rFonts w:eastAsia="Times New Roman" w:cs="Arial"/>
          <w:b/>
          <w:bCs/>
          <w:color w:val="222222"/>
          <w:kern w:val="0"/>
          <w:sz w:val="27"/>
          <w:szCs w:val="27"/>
          <w14:ligatures w14:val="none"/>
        </w:rPr>
      </w:pPr>
      <w:r w:rsidRPr="001E187B">
        <w:rPr>
          <w:rFonts w:eastAsia="Times New Roman" w:cs="Arial"/>
          <w:b/>
          <w:bCs/>
          <w:color w:val="222222"/>
          <w:kern w:val="0"/>
          <w:sz w:val="27"/>
          <w:szCs w:val="27"/>
          <w14:ligatures w14:val="none"/>
        </w:rPr>
        <w:t>A Decision Made Without Today’s Families</w:t>
      </w:r>
    </w:p>
    <w:p w14:paraId="62EFD032" w14:textId="0E0CE1F4" w:rsidR="00235166" w:rsidRDefault="00235166" w:rsidP="00235166">
      <w:pPr>
        <w:shd w:val="clear" w:color="auto" w:fill="FFFFFF"/>
        <w:spacing w:before="100" w:beforeAutospacing="1" w:after="100" w:afterAutospacing="1" w:line="240" w:lineRule="auto"/>
        <w:rPr>
          <w:rFonts w:eastAsia="Times New Roman" w:cs="Arial"/>
          <w:color w:val="222222"/>
          <w:kern w:val="0"/>
          <w14:ligatures w14:val="none"/>
        </w:rPr>
      </w:pPr>
      <w:r w:rsidRPr="00235166">
        <w:rPr>
          <w:rFonts w:eastAsia="Times New Roman" w:cs="Arial"/>
          <w:color w:val="222222"/>
          <w:kern w:val="0"/>
          <w14:ligatures w14:val="none"/>
        </w:rPr>
        <w:t xml:space="preserve">The tower's approval dates to 2014 under a prior school board and administration, with finalization in 2023. </w:t>
      </w:r>
      <w:r w:rsidR="00BF3C42">
        <w:rPr>
          <w:rFonts w:eastAsia="Times New Roman" w:cs="Arial"/>
          <w:color w:val="222222"/>
          <w:kern w:val="0"/>
          <w14:ligatures w14:val="none"/>
        </w:rPr>
        <w:t>Only a few</w:t>
      </w:r>
      <w:r w:rsidRPr="00235166">
        <w:rPr>
          <w:rFonts w:eastAsia="Times New Roman" w:cs="Arial"/>
          <w:color w:val="222222"/>
          <w:kern w:val="0"/>
          <w14:ligatures w14:val="none"/>
        </w:rPr>
        <w:t xml:space="preserve"> involved in the original decision are</w:t>
      </w:r>
      <w:r w:rsidR="00BF3C42">
        <w:rPr>
          <w:rFonts w:eastAsia="Times New Roman" w:cs="Arial"/>
          <w:color w:val="222222"/>
          <w:kern w:val="0"/>
          <w14:ligatures w14:val="none"/>
        </w:rPr>
        <w:t xml:space="preserve"> still current Board Members with many</w:t>
      </w:r>
      <w:r w:rsidRPr="00235166">
        <w:rPr>
          <w:rFonts w:eastAsia="Times New Roman" w:cs="Arial"/>
          <w:color w:val="222222"/>
          <w:kern w:val="0"/>
          <w14:ligatures w14:val="none"/>
        </w:rPr>
        <w:t xml:space="preserve"> no longer in their roles, leaving current students, staff</w:t>
      </w:r>
      <w:r>
        <w:rPr>
          <w:rFonts w:eastAsia="Times New Roman" w:cs="Arial"/>
          <w:color w:val="222222"/>
          <w:kern w:val="0"/>
          <w14:ligatures w14:val="none"/>
        </w:rPr>
        <w:t xml:space="preserve"> </w:t>
      </w:r>
      <w:r w:rsidRPr="00235166">
        <w:rPr>
          <w:rFonts w:eastAsia="Times New Roman" w:cs="Arial"/>
          <w:color w:val="222222"/>
          <w:kern w:val="0"/>
          <w14:ligatures w14:val="none"/>
        </w:rPr>
        <w:t>and families to bear the ongoing implications.</w:t>
      </w:r>
    </w:p>
    <w:p w14:paraId="765313D2" w14:textId="256523F4" w:rsidR="00322CCA" w:rsidRPr="001E187B" w:rsidRDefault="00235166" w:rsidP="00235166">
      <w:pPr>
        <w:shd w:val="clear" w:color="auto" w:fill="FFFFFF"/>
        <w:spacing w:before="100" w:beforeAutospacing="1" w:after="100" w:afterAutospacing="1" w:line="240" w:lineRule="auto"/>
        <w:rPr>
          <w:rFonts w:eastAsia="Times New Roman" w:cs="Arial"/>
          <w:color w:val="222222"/>
          <w:kern w:val="0"/>
          <w14:ligatures w14:val="none"/>
        </w:rPr>
      </w:pPr>
      <w:r w:rsidRPr="00235166">
        <w:rPr>
          <w:rFonts w:eastAsia="Times New Roman" w:cs="Arial"/>
          <w:color w:val="222222"/>
          <w:kern w:val="0"/>
          <w14:ligatures w14:val="none"/>
        </w:rPr>
        <w:t>Additionally, the district has reduced a significant portion of McNair Middle School's playground to accommodate the tower. This decision overlooks substantial evidence highlighting the importance of recess and outdoor play for children's cognitive, social</w:t>
      </w:r>
      <w:r>
        <w:rPr>
          <w:rFonts w:eastAsia="Times New Roman" w:cs="Arial"/>
          <w:color w:val="222222"/>
          <w:kern w:val="0"/>
          <w14:ligatures w14:val="none"/>
        </w:rPr>
        <w:t xml:space="preserve"> </w:t>
      </w:r>
      <w:r w:rsidRPr="00235166">
        <w:rPr>
          <w:rFonts w:eastAsia="Times New Roman" w:cs="Arial"/>
          <w:color w:val="222222"/>
          <w:kern w:val="0"/>
          <w14:ligatures w14:val="none"/>
        </w:rPr>
        <w:t>and physical well-being.</w:t>
      </w:r>
    </w:p>
    <w:p w14:paraId="6C2C463D" w14:textId="77777777" w:rsidR="00322CCA" w:rsidRPr="001E187B" w:rsidRDefault="009A2A20" w:rsidP="00210C2D">
      <w:pPr>
        <w:spacing w:after="0" w:line="480" w:lineRule="auto"/>
        <w:rPr>
          <w:rFonts w:eastAsia="Times New Roman" w:cs="Arial"/>
          <w:kern w:val="0"/>
          <w14:ligatures w14:val="none"/>
        </w:rPr>
      </w:pPr>
      <w:bookmarkStart w:id="1" w:name="_Hlk212558513"/>
      <w:r>
        <w:rPr>
          <w:rFonts w:eastAsia="Times New Roman" w:cs="Times New Roman"/>
          <w:kern w:val="0"/>
          <w14:ligatures w14:val="none"/>
        </w:rPr>
        <w:pict w14:anchorId="46325629">
          <v:rect id="_x0000_i1026" style="width:0;height:1.5pt" o:hralign="center" o:hrstd="t" o:hr="t" fillcolor="#a0a0a0" stroked="f"/>
        </w:pict>
      </w:r>
      <w:bookmarkEnd w:id="1"/>
    </w:p>
    <w:p w14:paraId="366A08B8" w14:textId="39063A49" w:rsidR="00BF3C42" w:rsidRPr="00210C2D" w:rsidRDefault="00BF3C42" w:rsidP="00BF3C42">
      <w:pPr>
        <w:spacing w:line="240" w:lineRule="auto"/>
        <w:rPr>
          <w:b/>
          <w:bCs/>
          <w:sz w:val="27"/>
          <w:szCs w:val="27"/>
        </w:rPr>
      </w:pPr>
      <w:r>
        <w:rPr>
          <w:b/>
          <w:bCs/>
          <w:sz w:val="27"/>
          <w:szCs w:val="27"/>
        </w:rPr>
        <w:t>Parties Responsible for approval of Cell Tower</w:t>
      </w:r>
    </w:p>
    <w:p w14:paraId="37343775" w14:textId="090AFF38" w:rsidR="00BF3C42" w:rsidRPr="00BF3C42" w:rsidRDefault="00BF3C42" w:rsidP="00235166">
      <w:pPr>
        <w:spacing w:line="240" w:lineRule="auto"/>
        <w:rPr>
          <w:b/>
          <w:bCs/>
          <w:sz w:val="27"/>
          <w:szCs w:val="27"/>
        </w:rPr>
      </w:pPr>
      <w:r>
        <w:rPr>
          <w:rFonts w:cs="Arial"/>
          <w:color w:val="222222"/>
          <w:shd w:val="clear" w:color="auto" w:fill="FFFFFF"/>
        </w:rPr>
        <w:t>C</w:t>
      </w:r>
      <w:r w:rsidRPr="00BF3C42">
        <w:rPr>
          <w:rFonts w:cs="Arial"/>
          <w:color w:val="222222"/>
          <w:shd w:val="clear" w:color="auto" w:fill="FFFFFF"/>
        </w:rPr>
        <w:t xml:space="preserve">ouldn’t locate a </w:t>
      </w:r>
      <w:proofErr w:type="gramStart"/>
      <w:r w:rsidRPr="00BF3C42">
        <w:rPr>
          <w:rFonts w:cs="Arial"/>
          <w:color w:val="222222"/>
          <w:shd w:val="clear" w:color="auto" w:fill="FFFFFF"/>
        </w:rPr>
        <w:t>publicly-accessible</w:t>
      </w:r>
      <w:proofErr w:type="gramEnd"/>
      <w:r w:rsidRPr="00BF3C42">
        <w:rPr>
          <w:rFonts w:cs="Arial"/>
          <w:color w:val="222222"/>
          <w:shd w:val="clear" w:color="auto" w:fill="FFFFFF"/>
        </w:rPr>
        <w:t xml:space="preserve"> version of the minutes for the Fayetteville School Board of Education from December 18, </w:t>
      </w:r>
      <w:proofErr w:type="gramStart"/>
      <w:r w:rsidRPr="00BF3C42">
        <w:rPr>
          <w:rFonts w:cs="Arial"/>
          <w:color w:val="222222"/>
          <w:shd w:val="clear" w:color="auto" w:fill="FFFFFF"/>
        </w:rPr>
        <w:t>2014</w:t>
      </w:r>
      <w:proofErr w:type="gramEnd"/>
      <w:r w:rsidRPr="00BF3C42">
        <w:rPr>
          <w:rFonts w:cs="Arial"/>
          <w:color w:val="222222"/>
          <w:shd w:val="clear" w:color="auto" w:fill="FFFFFF"/>
        </w:rPr>
        <w:t xml:space="preserve"> via their online archives.</w:t>
      </w:r>
      <w:r w:rsidRPr="00BF3C42">
        <w:rPr>
          <w:rFonts w:cs="Arial"/>
          <w:color w:val="222222"/>
        </w:rPr>
        <w:br/>
      </w:r>
      <w:r w:rsidRPr="00BF3C42">
        <w:rPr>
          <w:rFonts w:cs="Arial"/>
          <w:color w:val="222222"/>
        </w:rPr>
        <w:br/>
      </w:r>
      <w:r w:rsidRPr="00BF3C42">
        <w:rPr>
          <w:rFonts w:cs="Arial"/>
          <w:color w:val="222222"/>
          <w:shd w:val="clear" w:color="auto" w:fill="FFFFFF"/>
        </w:rPr>
        <w:t>Sitting board president at the time</w:t>
      </w:r>
      <w:r>
        <w:rPr>
          <w:rFonts w:cs="Arial"/>
          <w:color w:val="222222"/>
          <w:shd w:val="clear" w:color="auto" w:fill="FFFFFF"/>
        </w:rPr>
        <w:t xml:space="preserve"> (2014)</w:t>
      </w:r>
      <w:r w:rsidRPr="00BF3C42">
        <w:rPr>
          <w:rFonts w:cs="Arial"/>
          <w:color w:val="222222"/>
          <w:shd w:val="clear" w:color="auto" w:fill="FFFFFF"/>
        </w:rPr>
        <w:t>: Tim Hudson</w:t>
      </w:r>
      <w:r w:rsidRPr="00BF3C42">
        <w:rPr>
          <w:rFonts w:cs="Arial"/>
          <w:color w:val="222222"/>
        </w:rPr>
        <w:br/>
      </w:r>
      <w:r w:rsidRPr="00BF3C42">
        <w:rPr>
          <w:rFonts w:cs="Arial"/>
          <w:color w:val="222222"/>
          <w:shd w:val="clear" w:color="auto" w:fill="FFFFFF"/>
        </w:rPr>
        <w:t>Superintendent at the time: Vicki Thomas and transitioned to Paul Hewitt</w:t>
      </w:r>
    </w:p>
    <w:p w14:paraId="631943DB" w14:textId="14587D13" w:rsidR="00BF3C42" w:rsidRDefault="00BF3C42" w:rsidP="00235166">
      <w:pPr>
        <w:spacing w:line="240" w:lineRule="auto"/>
        <w:rPr>
          <w:rFonts w:cs="Arial"/>
          <w:color w:val="222222"/>
          <w:shd w:val="clear" w:color="auto" w:fill="FFFFFF"/>
        </w:rPr>
      </w:pPr>
      <w:r w:rsidRPr="00BF3C42">
        <w:rPr>
          <w:rFonts w:cs="Arial"/>
          <w:color w:val="222222"/>
          <w:shd w:val="clear" w:color="auto" w:fill="FFFFFF"/>
        </w:rPr>
        <w:t>Official signatures Site Lease 5/15/2019:</w:t>
      </w:r>
      <w:r w:rsidRPr="00BF3C42">
        <w:rPr>
          <w:rFonts w:cs="Arial"/>
          <w:color w:val="222222"/>
        </w:rPr>
        <w:br/>
      </w:r>
      <w:r w:rsidRPr="00BF3C42">
        <w:rPr>
          <w:rFonts w:cs="Arial"/>
          <w:color w:val="222222"/>
          <w:shd w:val="clear" w:color="auto" w:fill="FFFFFF"/>
        </w:rPr>
        <w:t>Justin Eichman, Board President </w:t>
      </w:r>
      <w:r w:rsidRPr="00BF3C42">
        <w:rPr>
          <w:rFonts w:cs="Arial"/>
          <w:color w:val="222222"/>
        </w:rPr>
        <w:br/>
      </w:r>
      <w:r w:rsidRPr="00BF3C42">
        <w:rPr>
          <w:rFonts w:cs="Arial"/>
          <w:color w:val="222222"/>
          <w:shd w:val="clear" w:color="auto" w:fill="FFFFFF"/>
        </w:rPr>
        <w:lastRenderedPageBreak/>
        <w:t>Nika Waitsman, Board Secretary </w:t>
      </w:r>
      <w:r w:rsidRPr="00BF3C42">
        <w:rPr>
          <w:rFonts w:cs="Arial"/>
          <w:color w:val="222222"/>
        </w:rPr>
        <w:br/>
      </w:r>
      <w:r w:rsidRPr="00BF3C42">
        <w:rPr>
          <w:rFonts w:cs="Arial"/>
          <w:color w:val="222222"/>
          <w:shd w:val="clear" w:color="auto" w:fill="FFFFFF"/>
        </w:rPr>
        <w:t>Dr. John L Colbert, Superintendent </w:t>
      </w:r>
    </w:p>
    <w:p w14:paraId="5D39E52A" w14:textId="111968AF" w:rsidR="00B50556" w:rsidRDefault="00B50556" w:rsidP="00235166">
      <w:pPr>
        <w:spacing w:line="240" w:lineRule="auto"/>
        <w:rPr>
          <w:rFonts w:cs="Arial"/>
          <w:color w:val="222222"/>
          <w:shd w:val="clear" w:color="auto" w:fill="FFFFFF"/>
        </w:rPr>
      </w:pPr>
      <w:r>
        <w:rPr>
          <w:rFonts w:cs="Arial"/>
          <w:color w:val="222222"/>
          <w:shd w:val="clear" w:color="auto" w:fill="FFFFFF"/>
        </w:rPr>
        <w:t>Board Meeting Minutes from September 28, 2023:</w:t>
      </w:r>
    </w:p>
    <w:p w14:paraId="3E35E778" w14:textId="1E527AB3" w:rsidR="00BF3C42" w:rsidRDefault="00BF3C42" w:rsidP="00235166">
      <w:pPr>
        <w:spacing w:line="240" w:lineRule="auto"/>
        <w:rPr>
          <w:rFonts w:cs="Arial"/>
          <w:color w:val="222222"/>
          <w:shd w:val="clear" w:color="auto" w:fill="FFFFFF"/>
        </w:rPr>
      </w:pPr>
      <w:r w:rsidRPr="00BF3C42">
        <w:rPr>
          <w:rFonts w:cs="Arial"/>
          <w:color w:val="222222"/>
          <w:shd w:val="clear" w:color="auto" w:fill="FFFFFF"/>
        </w:rPr>
        <w:t>The Board voted 7-0 to approve the made the motion which was seconded by Tracey Pomeroy.</w:t>
      </w:r>
      <w:r w:rsidRPr="00BF3C42">
        <w:rPr>
          <w:rFonts w:cs="Arial"/>
          <w:color w:val="222222"/>
        </w:rPr>
        <w:br/>
      </w:r>
      <w:r w:rsidRPr="00BF3C42">
        <w:rPr>
          <w:rFonts w:cs="Arial"/>
          <w:color w:val="222222"/>
        </w:rPr>
        <w:br/>
      </w:r>
      <w:r w:rsidRPr="00BF3C42">
        <w:rPr>
          <w:rFonts w:cs="Arial"/>
          <w:color w:val="222222"/>
          <w:shd w:val="clear" w:color="auto" w:fill="FFFFFF"/>
        </w:rPr>
        <w:t>I recommend a motion to approve the McNair Cell Tower &amp; Lease Agreement.</w:t>
      </w:r>
      <w:r w:rsidRPr="00BF3C42">
        <w:rPr>
          <w:rFonts w:cs="Arial"/>
          <w:color w:val="222222"/>
        </w:rPr>
        <w:br/>
      </w:r>
      <w:r w:rsidRPr="00BF3C42">
        <w:rPr>
          <w:rFonts w:cs="Arial"/>
          <w:color w:val="222222"/>
        </w:rPr>
        <w:br/>
      </w:r>
      <w:r w:rsidRPr="00BF3C42">
        <w:rPr>
          <w:rFonts w:cs="Arial"/>
          <w:color w:val="222222"/>
          <w:shd w:val="clear" w:color="auto" w:fill="FFFFFF"/>
        </w:rPr>
        <w:t>Motion by Tim Hudson, second by Tracey Pomeroy.</w:t>
      </w:r>
      <w:r w:rsidRPr="00BF3C42">
        <w:rPr>
          <w:rFonts w:cs="Arial"/>
          <w:color w:val="222222"/>
        </w:rPr>
        <w:br/>
      </w:r>
      <w:r w:rsidRPr="00BF3C42">
        <w:rPr>
          <w:rFonts w:cs="Arial"/>
          <w:color w:val="222222"/>
        </w:rPr>
        <w:br/>
      </w:r>
      <w:r w:rsidRPr="00BF3C42">
        <w:rPr>
          <w:rFonts w:cs="Arial"/>
          <w:color w:val="222222"/>
          <w:shd w:val="clear" w:color="auto" w:fill="FFFFFF"/>
        </w:rPr>
        <w:t>Final Resolution: Motion Approves</w:t>
      </w:r>
      <w:r w:rsidRPr="00BF3C42">
        <w:rPr>
          <w:rFonts w:cs="Arial"/>
          <w:color w:val="222222"/>
        </w:rPr>
        <w:br/>
      </w:r>
      <w:r w:rsidRPr="00BF3C42">
        <w:rPr>
          <w:rFonts w:cs="Arial"/>
          <w:color w:val="222222"/>
          <w:shd w:val="clear" w:color="auto" w:fill="FFFFFF"/>
        </w:rPr>
        <w:t>Yes: Keaton Smith, Megan Tullock, Nika Waitsman, Tim Hudson, Katrina Osborne, Tracey Pomeroy</w:t>
      </w:r>
      <w:r>
        <w:rPr>
          <w:rFonts w:ascii="Arial" w:hAnsi="Arial" w:cs="Arial"/>
          <w:color w:val="222222"/>
        </w:rPr>
        <w:br/>
      </w:r>
      <w:r>
        <w:rPr>
          <w:rFonts w:ascii="Arial" w:hAnsi="Arial" w:cs="Arial"/>
          <w:color w:val="222222"/>
        </w:rPr>
        <w:br/>
      </w:r>
      <w:r w:rsidRPr="00B50556">
        <w:rPr>
          <w:rFonts w:cs="Arial"/>
          <w:color w:val="222222"/>
          <w:shd w:val="clear" w:color="auto" w:fill="FFFFFF"/>
        </w:rPr>
        <w:t>Abstain: Justin Eichmann</w:t>
      </w:r>
    </w:p>
    <w:p w14:paraId="032012C8" w14:textId="009158B8" w:rsidR="00BF3C42" w:rsidRPr="00BF3C42" w:rsidRDefault="009A2A20" w:rsidP="00235166">
      <w:pPr>
        <w:spacing w:line="240" w:lineRule="auto"/>
        <w:rPr>
          <w:b/>
          <w:bCs/>
          <w:sz w:val="27"/>
          <w:szCs w:val="27"/>
        </w:rPr>
      </w:pPr>
      <w:r>
        <w:rPr>
          <w:rFonts w:eastAsia="Times New Roman" w:cs="Times New Roman"/>
          <w:kern w:val="0"/>
          <w14:ligatures w14:val="none"/>
        </w:rPr>
        <w:pict w14:anchorId="412D43DD">
          <v:rect id="_x0000_i1027" style="width:0;height:1.5pt" o:hralign="center" o:hrstd="t" o:hr="t" fillcolor="#a0a0a0" stroked="f"/>
        </w:pict>
      </w:r>
    </w:p>
    <w:p w14:paraId="7134DFE5" w14:textId="69404EBB" w:rsidR="00210C2D" w:rsidRPr="00210C2D" w:rsidRDefault="00210C2D" w:rsidP="00235166">
      <w:pPr>
        <w:spacing w:line="240" w:lineRule="auto"/>
        <w:rPr>
          <w:b/>
          <w:bCs/>
          <w:sz w:val="27"/>
          <w:szCs w:val="27"/>
        </w:rPr>
      </w:pPr>
      <w:r w:rsidRPr="00210C2D">
        <w:rPr>
          <w:b/>
          <w:bCs/>
          <w:sz w:val="27"/>
          <w:szCs w:val="27"/>
        </w:rPr>
        <w:t>Why Parents Are Concerned</w:t>
      </w:r>
    </w:p>
    <w:p w14:paraId="4A7EBAC9" w14:textId="6A2665E5" w:rsidR="00210C2D" w:rsidRDefault="00210C2D" w:rsidP="00235166">
      <w:pPr>
        <w:spacing w:line="240" w:lineRule="auto"/>
      </w:pPr>
      <w:r>
        <w:t>The International Agency for Research on Cancer (IARC) has classified RF fields as “possibly carcinogenic to humans.” Laboratory studies have shown potential links between prolonged RF exposure and tumor growth, neurological effects, and endocrine disruption.</w:t>
      </w:r>
    </w:p>
    <w:p w14:paraId="0CFC2EC4" w14:textId="77777777" w:rsidR="00E25636" w:rsidRDefault="00E25636" w:rsidP="00E25636">
      <w:pPr>
        <w:shd w:val="clear" w:color="auto" w:fill="FFFFFF"/>
        <w:spacing w:before="100" w:beforeAutospacing="1" w:after="100" w:afterAutospacing="1" w:line="240" w:lineRule="auto"/>
        <w:rPr>
          <w:rFonts w:eastAsia="Times New Roman" w:cs="Arial"/>
          <w:color w:val="222222"/>
          <w:kern w:val="0"/>
          <w14:ligatures w14:val="none"/>
        </w:rPr>
      </w:pPr>
      <w:r>
        <w:rPr>
          <w:rFonts w:eastAsia="Times New Roman" w:cs="Arial"/>
          <w:color w:val="222222"/>
          <w:kern w:val="0"/>
          <w14:ligatures w14:val="none"/>
        </w:rPr>
        <w:t xml:space="preserve">The FCC’s (Federal Communications Commission) safety guidelines for human exposure to radiofrequency radiation were developed in the 1980s and adopted in 1996—nearly 30 years ago—long before today’s wireless technologies or the constant exposures our children experience every day. </w:t>
      </w:r>
    </w:p>
    <w:p w14:paraId="6C816534" w14:textId="04F78005" w:rsidR="00E25636" w:rsidRPr="00E25636" w:rsidRDefault="00E25636" w:rsidP="00E25636">
      <w:pPr>
        <w:shd w:val="clear" w:color="auto" w:fill="FFFFFF"/>
        <w:spacing w:before="100" w:beforeAutospacing="1" w:after="100" w:afterAutospacing="1" w:line="240" w:lineRule="auto"/>
        <w:rPr>
          <w:rFonts w:eastAsia="Times New Roman" w:cs="Arial"/>
          <w:color w:val="222222"/>
          <w:kern w:val="0"/>
          <w14:ligatures w14:val="none"/>
        </w:rPr>
      </w:pPr>
      <w:r>
        <w:rPr>
          <w:rFonts w:eastAsia="Times New Roman" w:cs="Arial"/>
          <w:color w:val="222222"/>
          <w:kern w:val="0"/>
          <w14:ligatures w14:val="none"/>
        </w:rPr>
        <w:t xml:space="preserve">Children’s bodies and brains absorb more RF energy relative to their size and no U.S. agency has yet updated standards to reflect these vulnerabilities. </w:t>
      </w:r>
      <w:r w:rsidR="00AC2B6E">
        <w:t>Making c</w:t>
      </w:r>
      <w:r w:rsidR="00AC2B6E">
        <w:t>hildren</w:t>
      </w:r>
      <w:r w:rsidR="00AC2B6E">
        <w:t xml:space="preserve"> </w:t>
      </w:r>
      <w:r w:rsidR="00AC2B6E">
        <w:t xml:space="preserve">more vulnerable than adults to environmental risks because their bodies and brains are still developing. </w:t>
      </w:r>
      <w:r>
        <w:rPr>
          <w:rFonts w:eastAsia="Times New Roman" w:cs="Arial"/>
          <w:color w:val="222222"/>
          <w:kern w:val="0"/>
          <w14:ligatures w14:val="none"/>
        </w:rPr>
        <w:t xml:space="preserve">If potential risk exists and scientific certainty is incomplete, take protective </w:t>
      </w:r>
      <w:proofErr w:type="gramStart"/>
      <w:r>
        <w:rPr>
          <w:rFonts w:eastAsia="Times New Roman" w:cs="Arial"/>
          <w:color w:val="222222"/>
          <w:kern w:val="0"/>
          <w14:ligatures w14:val="none"/>
        </w:rPr>
        <w:t>measures—</w:t>
      </w:r>
      <w:proofErr w:type="gramEnd"/>
      <w:r>
        <w:rPr>
          <w:rFonts w:eastAsia="Times New Roman" w:cs="Arial"/>
          <w:color w:val="222222"/>
          <w:kern w:val="0"/>
          <w14:ligatures w14:val="none"/>
        </w:rPr>
        <w:t xml:space="preserve">especially for children—until </w:t>
      </w:r>
      <w:proofErr w:type="gramStart"/>
      <w:r>
        <w:rPr>
          <w:rFonts w:eastAsia="Times New Roman" w:cs="Arial"/>
          <w:color w:val="222222"/>
          <w:kern w:val="0"/>
          <w14:ligatures w14:val="none"/>
        </w:rPr>
        <w:t>proven</w:t>
      </w:r>
      <w:proofErr w:type="gramEnd"/>
      <w:r>
        <w:rPr>
          <w:rFonts w:eastAsia="Times New Roman" w:cs="Arial"/>
          <w:color w:val="222222"/>
          <w:kern w:val="0"/>
          <w14:ligatures w14:val="none"/>
        </w:rPr>
        <w:t xml:space="preserve"> safe. </w:t>
      </w:r>
    </w:p>
    <w:p w14:paraId="4DC90C79" w14:textId="1C0BC24E" w:rsidR="00AC40B1" w:rsidRPr="00AC40B1" w:rsidRDefault="00210C2D" w:rsidP="00AC40B1">
      <w:pPr>
        <w:spacing w:line="240" w:lineRule="auto"/>
      </w:pPr>
      <w:r>
        <w:t>For this reason, parents argue that school campuses should never double as industrial communication sites.</w:t>
      </w:r>
    </w:p>
    <w:p w14:paraId="34ED2036" w14:textId="06B0AD95" w:rsidR="00210C2D" w:rsidRDefault="009A2A20" w:rsidP="00322CCA">
      <w:pPr>
        <w:shd w:val="clear" w:color="auto" w:fill="FFFFFF"/>
        <w:spacing w:before="100" w:beforeAutospacing="1" w:after="100" w:afterAutospacing="1" w:line="240" w:lineRule="auto"/>
        <w:outlineLvl w:val="2"/>
        <w:rPr>
          <w:rFonts w:eastAsia="Times New Roman" w:cs="Arial"/>
          <w:b/>
          <w:bCs/>
          <w:color w:val="222222"/>
          <w:kern w:val="0"/>
          <w:sz w:val="27"/>
          <w:szCs w:val="27"/>
          <w14:ligatures w14:val="none"/>
        </w:rPr>
      </w:pPr>
      <w:r>
        <w:rPr>
          <w:rFonts w:eastAsia="Times New Roman" w:cs="Times New Roman"/>
          <w:kern w:val="0"/>
          <w14:ligatures w14:val="none"/>
        </w:rPr>
        <w:pict w14:anchorId="370645CD">
          <v:rect id="_x0000_i1028" style="width:0;height:1.5pt" o:hralign="center" o:hrstd="t" o:hr="t" fillcolor="#a0a0a0" stroked="f"/>
        </w:pict>
      </w:r>
    </w:p>
    <w:p w14:paraId="009EDAAF" w14:textId="77777777" w:rsidR="00235166" w:rsidRPr="00235166" w:rsidRDefault="00235166" w:rsidP="00235166">
      <w:pPr>
        <w:shd w:val="clear" w:color="auto" w:fill="FFFFFF"/>
        <w:spacing w:before="100" w:beforeAutospacing="1" w:after="100" w:afterAutospacing="1" w:line="240" w:lineRule="auto"/>
        <w:outlineLvl w:val="2"/>
        <w:rPr>
          <w:rFonts w:eastAsia="Times New Roman" w:cs="Arial"/>
          <w:b/>
          <w:bCs/>
          <w:color w:val="111111"/>
          <w:kern w:val="0"/>
          <w:sz w:val="27"/>
          <w:szCs w:val="27"/>
          <w14:ligatures w14:val="none"/>
        </w:rPr>
      </w:pPr>
      <w:r w:rsidRPr="00235166">
        <w:rPr>
          <w:rFonts w:eastAsia="Times New Roman" w:cs="Arial"/>
          <w:b/>
          <w:bCs/>
          <w:color w:val="111111"/>
          <w:kern w:val="0"/>
          <w:sz w:val="27"/>
          <w:szCs w:val="27"/>
          <w14:ligatures w14:val="none"/>
        </w:rPr>
        <w:t>Community Demands</w:t>
      </w:r>
    </w:p>
    <w:p w14:paraId="1F3BD087" w14:textId="3C721BBC" w:rsidR="00235166" w:rsidRPr="00235166" w:rsidRDefault="00235166" w:rsidP="00235166">
      <w:pPr>
        <w:shd w:val="clear" w:color="auto" w:fill="FFFFFF"/>
        <w:spacing w:before="100" w:beforeAutospacing="1" w:after="100" w:afterAutospacing="1" w:line="240" w:lineRule="auto"/>
        <w:outlineLvl w:val="2"/>
        <w:rPr>
          <w:rFonts w:eastAsia="Times New Roman" w:cs="Arial"/>
          <w:color w:val="111111"/>
          <w:kern w:val="0"/>
          <w14:ligatures w14:val="none"/>
        </w:rPr>
      </w:pPr>
      <w:r w:rsidRPr="00235166">
        <w:rPr>
          <w:rFonts w:eastAsia="Times New Roman" w:cs="Arial"/>
          <w:color w:val="111111"/>
          <w:kern w:val="0"/>
          <w14:ligatures w14:val="none"/>
        </w:rPr>
        <w:t>To safeguard student health, parents and residents are advocating for the following actions:</w:t>
      </w:r>
    </w:p>
    <w:p w14:paraId="54BB9F69" w14:textId="77777777" w:rsidR="00235166" w:rsidRPr="00235166" w:rsidRDefault="00235166" w:rsidP="00235166">
      <w:pPr>
        <w:numPr>
          <w:ilvl w:val="0"/>
          <w:numId w:val="4"/>
        </w:numPr>
        <w:shd w:val="clear" w:color="auto" w:fill="FFFFFF"/>
        <w:spacing w:before="100" w:beforeAutospacing="1" w:after="100" w:afterAutospacing="1" w:line="240" w:lineRule="auto"/>
        <w:outlineLvl w:val="2"/>
        <w:rPr>
          <w:rFonts w:eastAsia="Times New Roman" w:cs="Arial"/>
          <w:color w:val="111111"/>
          <w:kern w:val="0"/>
          <w14:ligatures w14:val="none"/>
        </w:rPr>
      </w:pPr>
      <w:r w:rsidRPr="00235166">
        <w:rPr>
          <w:rFonts w:eastAsia="Times New Roman" w:cs="Arial"/>
          <w:color w:val="111111"/>
          <w:kern w:val="0"/>
          <w14:ligatures w14:val="none"/>
        </w:rPr>
        <w:lastRenderedPageBreak/>
        <w:t>An immediate suspension of construction on the McNair Middle School cell tower.</w:t>
      </w:r>
    </w:p>
    <w:p w14:paraId="3CDF6D37" w14:textId="77777777" w:rsidR="00235166" w:rsidRPr="00235166" w:rsidRDefault="00235166" w:rsidP="00235166">
      <w:pPr>
        <w:numPr>
          <w:ilvl w:val="0"/>
          <w:numId w:val="4"/>
        </w:numPr>
        <w:shd w:val="clear" w:color="auto" w:fill="FFFFFF"/>
        <w:spacing w:before="100" w:beforeAutospacing="1" w:after="100" w:afterAutospacing="1" w:line="240" w:lineRule="auto"/>
        <w:outlineLvl w:val="2"/>
        <w:rPr>
          <w:rFonts w:eastAsia="Times New Roman" w:cs="Arial"/>
          <w:color w:val="111111"/>
          <w:kern w:val="0"/>
          <w14:ligatures w14:val="none"/>
        </w:rPr>
      </w:pPr>
      <w:r w:rsidRPr="00235166">
        <w:rPr>
          <w:rFonts w:eastAsia="Times New Roman" w:cs="Arial"/>
          <w:color w:val="111111"/>
          <w:kern w:val="0"/>
          <w14:ligatures w14:val="none"/>
        </w:rPr>
        <w:t>A thorough, district-wide assessment of all existing cell towers on school properties.</w:t>
      </w:r>
    </w:p>
    <w:p w14:paraId="626DAA4D" w14:textId="77777777" w:rsidR="00235166" w:rsidRPr="00235166" w:rsidRDefault="00235166" w:rsidP="00235166">
      <w:pPr>
        <w:numPr>
          <w:ilvl w:val="0"/>
          <w:numId w:val="4"/>
        </w:numPr>
        <w:shd w:val="clear" w:color="auto" w:fill="FFFFFF"/>
        <w:spacing w:before="100" w:beforeAutospacing="1" w:after="100" w:afterAutospacing="1" w:line="240" w:lineRule="auto"/>
        <w:outlineLvl w:val="2"/>
        <w:rPr>
          <w:rFonts w:eastAsia="Times New Roman" w:cs="Arial"/>
          <w:color w:val="111111"/>
          <w:kern w:val="0"/>
          <w14:ligatures w14:val="none"/>
        </w:rPr>
      </w:pPr>
      <w:r w:rsidRPr="00235166">
        <w:rPr>
          <w:rFonts w:eastAsia="Times New Roman" w:cs="Arial"/>
          <w:color w:val="111111"/>
          <w:kern w:val="0"/>
          <w14:ligatures w14:val="none"/>
        </w:rPr>
        <w:t>The relocation of any towers in proximity to students or staff areas.</w:t>
      </w:r>
    </w:p>
    <w:p w14:paraId="242B2537" w14:textId="77777777" w:rsidR="00235166" w:rsidRPr="00235166" w:rsidRDefault="00235166" w:rsidP="00235166">
      <w:pPr>
        <w:numPr>
          <w:ilvl w:val="0"/>
          <w:numId w:val="4"/>
        </w:numPr>
        <w:shd w:val="clear" w:color="auto" w:fill="FFFFFF"/>
        <w:spacing w:before="100" w:beforeAutospacing="1" w:after="100" w:afterAutospacing="1" w:line="240" w:lineRule="auto"/>
        <w:outlineLvl w:val="2"/>
        <w:rPr>
          <w:rFonts w:eastAsia="Times New Roman" w:cs="Arial"/>
          <w:color w:val="111111"/>
          <w:kern w:val="0"/>
          <w14:ligatures w14:val="none"/>
        </w:rPr>
      </w:pPr>
      <w:r w:rsidRPr="00235166">
        <w:rPr>
          <w:rFonts w:eastAsia="Times New Roman" w:cs="Arial"/>
          <w:color w:val="111111"/>
          <w:kern w:val="0"/>
          <w14:ligatures w14:val="none"/>
        </w:rPr>
        <w:t>Transparent, inclusive processes involving the community for any future infrastructure projects affecting health and safety.</w:t>
      </w:r>
    </w:p>
    <w:p w14:paraId="4D99DC3D" w14:textId="41C63AA1" w:rsidR="00322CCA" w:rsidRDefault="00235166" w:rsidP="00235166">
      <w:pPr>
        <w:shd w:val="clear" w:color="auto" w:fill="FFFFFF"/>
        <w:spacing w:before="100" w:beforeAutospacing="1" w:after="100" w:afterAutospacing="1" w:line="240" w:lineRule="auto"/>
        <w:outlineLvl w:val="2"/>
        <w:rPr>
          <w:rFonts w:eastAsia="Times New Roman" w:cs="Arial"/>
          <w:color w:val="111111"/>
          <w:kern w:val="0"/>
          <w14:ligatures w14:val="none"/>
        </w:rPr>
      </w:pPr>
      <w:r w:rsidRPr="00235166">
        <w:rPr>
          <w:rFonts w:eastAsia="Times New Roman" w:cs="Arial"/>
          <w:color w:val="111111"/>
          <w:kern w:val="0"/>
          <w14:ligatures w14:val="none"/>
        </w:rPr>
        <w:t>Fayetteville Public Schools' commitment to "every child, every day" must prioritize well-being over financial or operational conveniences.</w:t>
      </w:r>
      <w:r>
        <w:rPr>
          <w:rFonts w:eastAsia="Times New Roman" w:cs="Arial"/>
          <w:color w:val="111111"/>
          <w:kern w:val="0"/>
          <w14:ligatures w14:val="none"/>
        </w:rPr>
        <w:t xml:space="preserve"> </w:t>
      </w:r>
    </w:p>
    <w:p w14:paraId="7840D14C" w14:textId="0E2E2546" w:rsidR="003A11D9" w:rsidRDefault="00B16F9F" w:rsidP="00235166">
      <w:pPr>
        <w:shd w:val="clear" w:color="auto" w:fill="FFFFFF"/>
        <w:spacing w:before="100" w:beforeAutospacing="1" w:after="100" w:afterAutospacing="1" w:line="240" w:lineRule="auto"/>
        <w:outlineLvl w:val="2"/>
        <w:rPr>
          <w:rFonts w:eastAsia="Times New Roman" w:cs="Arial"/>
          <w:color w:val="111111"/>
          <w:kern w:val="0"/>
          <w14:ligatures w14:val="none"/>
        </w:rPr>
      </w:pPr>
      <w:r>
        <w:rPr>
          <w:rFonts w:eastAsia="Times New Roman" w:cs="Arial"/>
          <w:color w:val="111111"/>
          <w:kern w:val="0"/>
          <w14:ligatures w14:val="none"/>
        </w:rPr>
        <w:t xml:space="preserve">Smith Communications, the company constructing </w:t>
      </w:r>
      <w:r w:rsidR="00C5082D">
        <w:rPr>
          <w:rFonts w:eastAsia="Times New Roman" w:cs="Arial"/>
          <w:color w:val="111111"/>
          <w:kern w:val="0"/>
          <w14:ligatures w14:val="none"/>
        </w:rPr>
        <w:t>and leasing the tower, proudly states:</w:t>
      </w:r>
    </w:p>
    <w:p w14:paraId="34983850" w14:textId="0566A465" w:rsidR="00C5082D" w:rsidRDefault="00C5082D" w:rsidP="00235166">
      <w:pPr>
        <w:shd w:val="clear" w:color="auto" w:fill="FFFFFF"/>
        <w:spacing w:before="100" w:beforeAutospacing="1" w:after="100" w:afterAutospacing="1" w:line="240" w:lineRule="auto"/>
        <w:outlineLvl w:val="2"/>
        <w:rPr>
          <w:rFonts w:eastAsia="Times New Roman" w:cs="Arial"/>
          <w:i/>
          <w:iCs/>
          <w:color w:val="111111"/>
          <w:kern w:val="0"/>
          <w14:ligatures w14:val="none"/>
        </w:rPr>
      </w:pPr>
      <w:r>
        <w:rPr>
          <w:rFonts w:eastAsia="Times New Roman" w:cs="Arial"/>
          <w:i/>
          <w:iCs/>
          <w:color w:val="111111"/>
          <w:kern w:val="0"/>
          <w14:ligatures w14:val="none"/>
        </w:rPr>
        <w:t>“For almost 100 years, Smith Two Way Radio has prided itself on exceeding expectations in all of our relationships.”</w:t>
      </w:r>
    </w:p>
    <w:p w14:paraId="0E9A15B2" w14:textId="2722505A" w:rsidR="00C5082D" w:rsidRDefault="00C5082D" w:rsidP="00235166">
      <w:pPr>
        <w:shd w:val="clear" w:color="auto" w:fill="FFFFFF"/>
        <w:spacing w:before="100" w:beforeAutospacing="1" w:after="100" w:afterAutospacing="1" w:line="240" w:lineRule="auto"/>
        <w:outlineLvl w:val="2"/>
        <w:rPr>
          <w:rFonts w:eastAsia="Times New Roman" w:cs="Arial"/>
          <w:color w:val="111111"/>
          <w:kern w:val="0"/>
          <w14:ligatures w14:val="none"/>
        </w:rPr>
      </w:pPr>
      <w:r>
        <w:rPr>
          <w:rFonts w:eastAsia="Times New Roman" w:cs="Arial"/>
          <w:color w:val="111111"/>
          <w:kern w:val="0"/>
          <w14:ligatures w14:val="none"/>
        </w:rPr>
        <w:t>If that</w:t>
      </w:r>
      <w:r w:rsidR="000F4ADE">
        <w:rPr>
          <w:rFonts w:eastAsia="Times New Roman" w:cs="Arial"/>
          <w:color w:val="111111"/>
          <w:kern w:val="0"/>
          <w14:ligatures w14:val="none"/>
        </w:rPr>
        <w:t xml:space="preserve"> statement truly reflects their values, then Smtih Communications must exceed </w:t>
      </w:r>
      <w:r w:rsidR="00A20F11">
        <w:rPr>
          <w:rFonts w:eastAsia="Times New Roman" w:cs="Arial"/>
          <w:color w:val="111111"/>
          <w:kern w:val="0"/>
          <w14:ligatures w14:val="none"/>
        </w:rPr>
        <w:t xml:space="preserve">expectations here—by listening to the families they serve, respecting the community they operate in and choosing people over profit. </w:t>
      </w:r>
    </w:p>
    <w:p w14:paraId="1686A059" w14:textId="42ECFDB4" w:rsidR="00A20F11" w:rsidRDefault="00A20F11" w:rsidP="00235166">
      <w:pPr>
        <w:shd w:val="clear" w:color="auto" w:fill="FFFFFF"/>
        <w:spacing w:before="100" w:beforeAutospacing="1" w:after="100" w:afterAutospacing="1" w:line="240" w:lineRule="auto"/>
        <w:outlineLvl w:val="2"/>
        <w:rPr>
          <w:rFonts w:eastAsia="Times New Roman" w:cs="Arial"/>
          <w:color w:val="111111"/>
          <w:kern w:val="0"/>
          <w14:ligatures w14:val="none"/>
        </w:rPr>
      </w:pPr>
      <w:r>
        <w:rPr>
          <w:rFonts w:eastAsia="Times New Roman" w:cs="Arial"/>
          <w:color w:val="111111"/>
          <w:kern w:val="0"/>
          <w14:ligatures w14:val="none"/>
        </w:rPr>
        <w:t xml:space="preserve">We ask </w:t>
      </w:r>
      <w:r w:rsidR="001158BE">
        <w:rPr>
          <w:rFonts w:eastAsia="Times New Roman" w:cs="Arial"/>
          <w:color w:val="111111"/>
          <w:kern w:val="0"/>
          <w14:ligatures w14:val="none"/>
        </w:rPr>
        <w:t>both Fayetteville Public Schools and Smith Communications to honor their own words and principles by pausing construction, re-</w:t>
      </w:r>
      <w:r w:rsidR="00AB70D8">
        <w:rPr>
          <w:rFonts w:eastAsia="Times New Roman" w:cs="Arial"/>
          <w:color w:val="111111"/>
          <w:kern w:val="0"/>
          <w14:ligatures w14:val="none"/>
        </w:rPr>
        <w:t>evaluating the site and prioritizing student safety.</w:t>
      </w:r>
    </w:p>
    <w:p w14:paraId="27423A8A" w14:textId="76BC2CDB" w:rsidR="00AB70D8" w:rsidRPr="00C5082D" w:rsidRDefault="00A92AA1" w:rsidP="00235166">
      <w:pPr>
        <w:shd w:val="clear" w:color="auto" w:fill="FFFFFF"/>
        <w:spacing w:before="100" w:beforeAutospacing="1" w:after="100" w:afterAutospacing="1" w:line="240" w:lineRule="auto"/>
        <w:outlineLvl w:val="2"/>
        <w:rPr>
          <w:rFonts w:eastAsia="Times New Roman" w:cs="Arial"/>
          <w:color w:val="111111"/>
          <w:kern w:val="0"/>
          <w14:ligatures w14:val="none"/>
        </w:rPr>
      </w:pPr>
      <w:r>
        <w:rPr>
          <w:rFonts w:eastAsia="Times New Roman" w:cs="Arial"/>
          <w:color w:val="111111"/>
          <w:kern w:val="0"/>
          <w14:ligatures w14:val="none"/>
        </w:rPr>
        <w:t xml:space="preserve">We are calling AT&amp;T and Verizon Wireless, in partnership with Smith Communications, to follow the example set by Sprint (now T-Mobile), which </w:t>
      </w:r>
      <w:r w:rsidR="00903B2A">
        <w:rPr>
          <w:rFonts w:eastAsia="Times New Roman" w:cs="Arial"/>
          <w:color w:val="111111"/>
          <w:kern w:val="0"/>
          <w14:ligatures w14:val="none"/>
        </w:rPr>
        <w:t xml:space="preserve">listened to community concerns in California </w:t>
      </w:r>
      <w:r w:rsidR="009F5E6E">
        <w:rPr>
          <w:rFonts w:eastAsia="Times New Roman" w:cs="Arial"/>
          <w:color w:val="111111"/>
          <w:kern w:val="0"/>
          <w14:ligatures w14:val="none"/>
        </w:rPr>
        <w:t>(</w:t>
      </w:r>
      <w:r w:rsidR="0064392A">
        <w:rPr>
          <w:rFonts w:eastAsia="Times New Roman" w:cs="Arial"/>
          <w:color w:val="111111"/>
          <w:kern w:val="0"/>
          <w14:ligatures w14:val="none"/>
        </w:rPr>
        <w:t xml:space="preserve">Weston Elementary School in Ripon, CA) </w:t>
      </w:r>
      <w:r w:rsidR="00903B2A">
        <w:rPr>
          <w:rFonts w:eastAsia="Times New Roman" w:cs="Arial"/>
          <w:color w:val="111111"/>
          <w:kern w:val="0"/>
          <w14:ligatures w14:val="none"/>
        </w:rPr>
        <w:t xml:space="preserve">and voluntarily shut down and relocated a school-site tower. We urge these companies to demonstrate the same level of responsibility and compassion when it comes to protecting children from unnecessary RF exposure. </w:t>
      </w:r>
    </w:p>
    <w:p w14:paraId="22A2FDB5" w14:textId="77777777" w:rsidR="00322CCA" w:rsidRPr="001E187B" w:rsidRDefault="009A2A20" w:rsidP="00322CCA">
      <w:pPr>
        <w:spacing w:after="0" w:line="240" w:lineRule="auto"/>
        <w:rPr>
          <w:rFonts w:eastAsia="Times New Roman" w:cs="Arial"/>
          <w:kern w:val="0"/>
          <w14:ligatures w14:val="none"/>
        </w:rPr>
      </w:pPr>
      <w:r>
        <w:rPr>
          <w:rFonts w:eastAsia="Times New Roman" w:cs="Times New Roman"/>
          <w:kern w:val="0"/>
          <w14:ligatures w14:val="none"/>
        </w:rPr>
        <w:pict w14:anchorId="142045E1">
          <v:rect id="_x0000_i1029" style="width:0;height:1.5pt" o:hralign="center" o:hrstd="t" o:hr="t" fillcolor="#a0a0a0" stroked="f"/>
        </w:pict>
      </w:r>
    </w:p>
    <w:p w14:paraId="2ED7101F" w14:textId="6143124B" w:rsidR="00322CCA" w:rsidRPr="001E187B" w:rsidRDefault="00322CCA" w:rsidP="00322CCA">
      <w:pPr>
        <w:shd w:val="clear" w:color="auto" w:fill="FFFFFF"/>
        <w:spacing w:before="100" w:beforeAutospacing="1" w:after="100" w:afterAutospacing="1" w:line="240" w:lineRule="auto"/>
        <w:outlineLvl w:val="2"/>
        <w:rPr>
          <w:rFonts w:eastAsia="Times New Roman" w:cs="Arial"/>
          <w:b/>
          <w:bCs/>
          <w:color w:val="222222"/>
          <w:kern w:val="0"/>
          <w:sz w:val="27"/>
          <w:szCs w:val="27"/>
          <w14:ligatures w14:val="none"/>
        </w:rPr>
      </w:pPr>
      <w:r w:rsidRPr="001E187B">
        <w:rPr>
          <w:rFonts w:eastAsia="Times New Roman" w:cs="Arial"/>
          <w:b/>
          <w:bCs/>
          <w:color w:val="222222"/>
          <w:kern w:val="0"/>
          <w:sz w:val="27"/>
          <w:szCs w:val="27"/>
          <w14:ligatures w14:val="none"/>
        </w:rPr>
        <w:t>Call to Action</w:t>
      </w:r>
    </w:p>
    <w:p w14:paraId="02B89ABF" w14:textId="6521BBC2"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Families are calling on the Fayetteville School Board, Superintendent Dr. John Mulford, and Smith Communications to put children’s safety first—above corporate leases and revenue incentives.</w:t>
      </w:r>
    </w:p>
    <w:p w14:paraId="7F155365"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Community members are invited to attend an open forum on Wednesday, November 5, 2025, at 6:00 p.m. at McNair Middle School.</w:t>
      </w:r>
    </w:p>
    <w:p w14:paraId="702D4ADE"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Scheduled to attend are:</w:t>
      </w:r>
    </w:p>
    <w:p w14:paraId="149E1D43" w14:textId="77777777" w:rsidR="00322CCA" w:rsidRPr="001E187B" w:rsidRDefault="00322CCA" w:rsidP="00322CCA">
      <w:pPr>
        <w:numPr>
          <w:ilvl w:val="0"/>
          <w:numId w:val="2"/>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t>Dr. John Mulford, Superintendent</w:t>
      </w:r>
    </w:p>
    <w:p w14:paraId="10D55B80" w14:textId="77777777" w:rsidR="00322CCA" w:rsidRPr="001E187B" w:rsidRDefault="00322CCA" w:rsidP="00322CCA">
      <w:pPr>
        <w:numPr>
          <w:ilvl w:val="0"/>
          <w:numId w:val="2"/>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lastRenderedPageBreak/>
        <w:t>Dr. Julie Williams, Deputy Superintendent</w:t>
      </w:r>
    </w:p>
    <w:p w14:paraId="6423EDE7" w14:textId="77777777" w:rsidR="00322CCA" w:rsidRPr="001E187B" w:rsidRDefault="00322CCA" w:rsidP="00322CCA">
      <w:pPr>
        <w:numPr>
          <w:ilvl w:val="0"/>
          <w:numId w:val="2"/>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t>Lisa R. Taylor, Program Manager at Smith Communications</w:t>
      </w:r>
    </w:p>
    <w:p w14:paraId="02345DA6" w14:textId="74CCE86E" w:rsidR="00322CCA" w:rsidRDefault="00322CCA" w:rsidP="00322CCA">
      <w:pPr>
        <w:numPr>
          <w:ilvl w:val="0"/>
          <w:numId w:val="2"/>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t>Possible representatives from AT&amp;T and Verizon Wireless, current tower lessees</w:t>
      </w:r>
    </w:p>
    <w:p w14:paraId="54C37F09" w14:textId="0BD49B7A" w:rsidR="00B50556" w:rsidRPr="001E187B" w:rsidRDefault="00B50556" w:rsidP="00322CCA">
      <w:pPr>
        <w:numPr>
          <w:ilvl w:val="0"/>
          <w:numId w:val="2"/>
        </w:numPr>
        <w:shd w:val="clear" w:color="auto" w:fill="FFFFFF"/>
        <w:spacing w:before="100" w:beforeAutospacing="1" w:after="100" w:afterAutospacing="1" w:line="240" w:lineRule="auto"/>
        <w:ind w:left="945"/>
        <w:rPr>
          <w:rFonts w:eastAsia="Times New Roman" w:cs="Arial"/>
          <w:color w:val="222222"/>
          <w:kern w:val="0"/>
          <w14:ligatures w14:val="none"/>
        </w:rPr>
      </w:pPr>
      <w:r>
        <w:rPr>
          <w:rFonts w:eastAsia="Times New Roman" w:cs="Arial"/>
          <w:color w:val="222222"/>
          <w:kern w:val="0"/>
          <w14:ligatures w14:val="none"/>
        </w:rPr>
        <w:t>Extended Invitation to Fayetteville Public School Board Members</w:t>
      </w:r>
    </w:p>
    <w:p w14:paraId="2DF9682C"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Residents can also sign the petition to remove existing school-based cell towers and prevent future installations on educational grounds.</w:t>
      </w:r>
    </w:p>
    <w:p w14:paraId="70596CEE" w14:textId="2578A927" w:rsidR="00E6099A" w:rsidRPr="001E187B" w:rsidRDefault="008C64CD"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 xml:space="preserve">We encourage all families, staff and community members who </w:t>
      </w:r>
      <w:r w:rsidR="00003379" w:rsidRPr="001E187B">
        <w:rPr>
          <w:rFonts w:eastAsia="Times New Roman" w:cs="Arial"/>
          <w:color w:val="222222"/>
          <w:kern w:val="0"/>
          <w14:ligatures w14:val="none"/>
        </w:rPr>
        <w:t xml:space="preserve">share concerns about long-term RF exposure to </w:t>
      </w:r>
      <w:proofErr w:type="gramStart"/>
      <w:r w:rsidR="00003379" w:rsidRPr="001E187B">
        <w:rPr>
          <w:rFonts w:eastAsia="Times New Roman" w:cs="Arial"/>
          <w:color w:val="222222"/>
          <w:kern w:val="0"/>
          <w14:ligatures w14:val="none"/>
        </w:rPr>
        <w:t>join together</w:t>
      </w:r>
      <w:proofErr w:type="gramEnd"/>
      <w:r w:rsidR="00003379" w:rsidRPr="001E187B">
        <w:rPr>
          <w:rFonts w:eastAsia="Times New Roman" w:cs="Arial"/>
          <w:color w:val="222222"/>
          <w:kern w:val="0"/>
          <w14:ligatures w14:val="none"/>
        </w:rPr>
        <w:t xml:space="preserve"> and use your voice </w:t>
      </w:r>
      <w:r w:rsidR="006410EA" w:rsidRPr="001E187B">
        <w:rPr>
          <w:rFonts w:eastAsia="Times New Roman" w:cs="Arial"/>
          <w:color w:val="222222"/>
          <w:kern w:val="0"/>
          <w14:ligatures w14:val="none"/>
        </w:rPr>
        <w:t>in protecting the health and safety of our children.</w:t>
      </w:r>
    </w:p>
    <w:p w14:paraId="541E22AC" w14:textId="77777777" w:rsidR="00322CCA" w:rsidRPr="001E187B" w:rsidRDefault="009A2A20" w:rsidP="00322CCA">
      <w:pPr>
        <w:spacing w:after="0" w:line="240" w:lineRule="auto"/>
        <w:rPr>
          <w:rFonts w:eastAsia="Times New Roman" w:cs="Arial"/>
          <w:kern w:val="0"/>
          <w14:ligatures w14:val="none"/>
        </w:rPr>
      </w:pPr>
      <w:r>
        <w:rPr>
          <w:rFonts w:eastAsia="Times New Roman" w:cs="Times New Roman"/>
          <w:kern w:val="0"/>
          <w14:ligatures w14:val="none"/>
        </w:rPr>
        <w:pict w14:anchorId="35257A31">
          <v:rect id="_x0000_i1030" style="width:0;height:1.5pt" o:hralign="center" o:hrstd="t" o:hr="t" fillcolor="#a0a0a0" stroked="f"/>
        </w:pict>
      </w:r>
    </w:p>
    <w:p w14:paraId="5E22629F" w14:textId="73FDC13D" w:rsidR="00322CCA" w:rsidRPr="001E187B" w:rsidRDefault="00322CCA" w:rsidP="00322CCA">
      <w:pPr>
        <w:shd w:val="clear" w:color="auto" w:fill="FFFFFF"/>
        <w:spacing w:before="100" w:beforeAutospacing="1" w:after="100" w:afterAutospacing="1" w:line="240" w:lineRule="auto"/>
        <w:outlineLvl w:val="2"/>
        <w:rPr>
          <w:rFonts w:eastAsia="Times New Roman" w:cs="Arial"/>
          <w:b/>
          <w:bCs/>
          <w:color w:val="222222"/>
          <w:kern w:val="0"/>
          <w:sz w:val="27"/>
          <w:szCs w:val="27"/>
          <w14:ligatures w14:val="none"/>
        </w:rPr>
      </w:pPr>
      <w:r w:rsidRPr="001E187B">
        <w:rPr>
          <w:rFonts w:eastAsia="Times New Roman" w:cs="Arial"/>
          <w:b/>
          <w:bCs/>
          <w:color w:val="222222"/>
          <w:kern w:val="0"/>
          <w:sz w:val="27"/>
          <w:szCs w:val="27"/>
          <w14:ligatures w14:val="none"/>
        </w:rPr>
        <w:t>Historical Context</w:t>
      </w:r>
    </w:p>
    <w:p w14:paraId="682E627F"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Public health missteps often begin with “it seems safe enough.”</w:t>
      </w:r>
    </w:p>
    <w:p w14:paraId="5685A230"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We’ve seen this pattern before:</w:t>
      </w:r>
    </w:p>
    <w:p w14:paraId="5FABF589" w14:textId="77777777" w:rsidR="00322CCA" w:rsidRPr="001E187B" w:rsidRDefault="00322CCA" w:rsidP="00322CCA">
      <w:pPr>
        <w:numPr>
          <w:ilvl w:val="0"/>
          <w:numId w:val="3"/>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t>Doctors once recommended smoking.</w:t>
      </w:r>
    </w:p>
    <w:p w14:paraId="62F76A66" w14:textId="7391F059" w:rsidR="00322CCA" w:rsidRPr="001E187B" w:rsidRDefault="00322CCA" w:rsidP="00322CCA">
      <w:pPr>
        <w:numPr>
          <w:ilvl w:val="0"/>
          <w:numId w:val="3"/>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t xml:space="preserve">Cities used lead </w:t>
      </w:r>
      <w:r w:rsidR="00EF7145">
        <w:rPr>
          <w:rFonts w:eastAsia="Times New Roman" w:cs="Arial"/>
          <w:color w:val="222222"/>
          <w:kern w:val="0"/>
          <w14:ligatures w14:val="none"/>
        </w:rPr>
        <w:t xml:space="preserve">in both </w:t>
      </w:r>
      <w:r w:rsidRPr="001E187B">
        <w:rPr>
          <w:rFonts w:eastAsia="Times New Roman" w:cs="Arial"/>
          <w:color w:val="222222"/>
          <w:kern w:val="0"/>
          <w14:ligatures w14:val="none"/>
        </w:rPr>
        <w:t>paint and gasoline.</w:t>
      </w:r>
    </w:p>
    <w:p w14:paraId="48B9BEE5" w14:textId="77777777" w:rsidR="00322CCA" w:rsidRPr="001E187B" w:rsidRDefault="00322CCA" w:rsidP="00322CCA">
      <w:pPr>
        <w:numPr>
          <w:ilvl w:val="0"/>
          <w:numId w:val="3"/>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t>Farmers sprayed DDT on children in playgrounds.</w:t>
      </w:r>
    </w:p>
    <w:p w14:paraId="77A09DBB" w14:textId="6587AC27" w:rsidR="00322CCA" w:rsidRPr="001E187B" w:rsidRDefault="00322CCA" w:rsidP="00322CCA">
      <w:pPr>
        <w:numPr>
          <w:ilvl w:val="0"/>
          <w:numId w:val="3"/>
        </w:numPr>
        <w:shd w:val="clear" w:color="auto" w:fill="FFFFFF"/>
        <w:spacing w:before="100" w:beforeAutospacing="1" w:after="100" w:afterAutospacing="1" w:line="240" w:lineRule="auto"/>
        <w:ind w:left="945"/>
        <w:rPr>
          <w:rFonts w:eastAsia="Times New Roman" w:cs="Arial"/>
          <w:color w:val="222222"/>
          <w:kern w:val="0"/>
          <w14:ligatures w14:val="none"/>
        </w:rPr>
      </w:pPr>
      <w:r w:rsidRPr="001E187B">
        <w:rPr>
          <w:rFonts w:eastAsia="Times New Roman" w:cs="Arial"/>
          <w:color w:val="222222"/>
          <w:kern w:val="0"/>
          <w14:ligatures w14:val="none"/>
        </w:rPr>
        <w:t>Products contained mercury and arsenic long before their toxicity was known.</w:t>
      </w:r>
    </w:p>
    <w:p w14:paraId="67D0126E"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We now understand the price of those assumptions.</w:t>
      </w:r>
    </w:p>
    <w:p w14:paraId="345FFDC6" w14:textId="77777777" w:rsidR="00322CCA"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Electromagnetic radiation may be this generation’s version of those mistakes—one we still have time to correct.</w:t>
      </w:r>
    </w:p>
    <w:p w14:paraId="5B6B3F01" w14:textId="1F3BACA0" w:rsidR="00B50556" w:rsidRPr="001E187B" w:rsidRDefault="00B50556" w:rsidP="00322CCA">
      <w:pPr>
        <w:shd w:val="clear" w:color="auto" w:fill="FFFFFF"/>
        <w:spacing w:before="100" w:beforeAutospacing="1" w:after="100" w:afterAutospacing="1" w:line="240" w:lineRule="auto"/>
        <w:rPr>
          <w:rFonts w:eastAsia="Times New Roman" w:cs="Arial"/>
          <w:color w:val="222222"/>
          <w:kern w:val="0"/>
          <w14:ligatures w14:val="none"/>
        </w:rPr>
      </w:pPr>
      <w:r>
        <w:rPr>
          <w:rFonts w:eastAsia="Times New Roman" w:cs="Arial"/>
          <w:color w:val="222222"/>
          <w:kern w:val="0"/>
          <w14:ligatures w14:val="none"/>
        </w:rPr>
        <w:t xml:space="preserve">Once we know better, we should do better. Even the smallest risk is too great when it comes to our children’s health and future. </w:t>
      </w:r>
    </w:p>
    <w:p w14:paraId="6197596A" w14:textId="77777777" w:rsidR="00322CCA" w:rsidRPr="001E187B" w:rsidRDefault="009A2A20" w:rsidP="00322CCA">
      <w:pPr>
        <w:spacing w:after="0" w:line="240" w:lineRule="auto"/>
        <w:rPr>
          <w:rFonts w:eastAsia="Times New Roman" w:cs="Arial"/>
          <w:kern w:val="0"/>
          <w14:ligatures w14:val="none"/>
        </w:rPr>
      </w:pPr>
      <w:r>
        <w:rPr>
          <w:rFonts w:eastAsia="Times New Roman" w:cs="Times New Roman"/>
          <w:kern w:val="0"/>
          <w14:ligatures w14:val="none"/>
        </w:rPr>
        <w:pict w14:anchorId="79CD7F24">
          <v:rect id="_x0000_i1031" style="width:0;height:1.5pt" o:hralign="center" o:hrstd="t" o:hr="t" fillcolor="#a0a0a0" stroked="f"/>
        </w:pict>
      </w:r>
    </w:p>
    <w:p w14:paraId="7C1913B5" w14:textId="20E43115" w:rsidR="00322CCA" w:rsidRPr="001E187B" w:rsidRDefault="00322CCA" w:rsidP="00322CCA">
      <w:pPr>
        <w:shd w:val="clear" w:color="auto" w:fill="FFFFFF"/>
        <w:spacing w:before="100" w:beforeAutospacing="1" w:after="100" w:afterAutospacing="1" w:line="240" w:lineRule="auto"/>
        <w:outlineLvl w:val="2"/>
        <w:rPr>
          <w:rFonts w:eastAsia="Times New Roman" w:cs="Arial"/>
          <w:b/>
          <w:bCs/>
          <w:color w:val="222222"/>
          <w:kern w:val="0"/>
          <w:sz w:val="27"/>
          <w:szCs w:val="27"/>
          <w14:ligatures w14:val="none"/>
        </w:rPr>
      </w:pPr>
      <w:r w:rsidRPr="001E187B">
        <w:rPr>
          <w:rFonts w:eastAsia="Times New Roman" w:cs="Arial"/>
          <w:b/>
          <w:bCs/>
          <w:color w:val="222222"/>
          <w:kern w:val="0"/>
          <w:sz w:val="27"/>
          <w:szCs w:val="27"/>
          <w14:ligatures w14:val="none"/>
        </w:rPr>
        <w:t>Media Contact</w:t>
      </w:r>
    </w:p>
    <w:p w14:paraId="691603A8"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Protect Our Children – Fayetteville</w:t>
      </w:r>
    </w:p>
    <w:p w14:paraId="0CF19299" w14:textId="71025F4E"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 xml:space="preserve">Contact Person: Courtney Backus Norton </w:t>
      </w:r>
    </w:p>
    <w:p w14:paraId="0C973C72" w14:textId="6AB6CED6"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Email: backus.courtney@gmail.com</w:t>
      </w:r>
    </w:p>
    <w:p w14:paraId="20F690EC" w14:textId="0788F925"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Phone: 501-952-5955</w:t>
      </w:r>
    </w:p>
    <w:p w14:paraId="2E22675B" w14:textId="78C90DBC"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lastRenderedPageBreak/>
        <w:t xml:space="preserve">Petition Link: </w:t>
      </w:r>
      <w:hyperlink r:id="rId5" w:history="1">
        <w:r w:rsidRPr="001E187B">
          <w:rPr>
            <w:rStyle w:val="Hyperlink"/>
            <w:rFonts w:eastAsia="Times New Roman" w:cs="Arial"/>
            <w:kern w:val="0"/>
            <w14:ligatures w14:val="none"/>
          </w:rPr>
          <w:t>https://chng.it/CcgZd96YtD</w:t>
        </w:r>
      </w:hyperlink>
    </w:p>
    <w:p w14:paraId="78E3DBAE" w14:textId="77777777" w:rsidR="00322CCA" w:rsidRPr="001E187B" w:rsidRDefault="00322CCA" w:rsidP="00322CCA">
      <w:pPr>
        <w:shd w:val="clear" w:color="auto" w:fill="FFFFFF"/>
        <w:spacing w:before="100" w:beforeAutospacing="1" w:after="100" w:afterAutospacing="1" w:line="240" w:lineRule="auto"/>
        <w:rPr>
          <w:rFonts w:eastAsia="Times New Roman" w:cs="Arial"/>
          <w:color w:val="222222"/>
          <w:kern w:val="0"/>
          <w14:ligatures w14:val="none"/>
        </w:rPr>
      </w:pPr>
      <w:r w:rsidRPr="001E187B">
        <w:rPr>
          <w:rFonts w:eastAsia="Times New Roman" w:cs="Arial"/>
          <w:color w:val="222222"/>
          <w:kern w:val="0"/>
          <w14:ligatures w14:val="none"/>
        </w:rPr>
        <w:t>Social: #ProtectFayettevilleKids #NoTowersOnSchools</w:t>
      </w:r>
    </w:p>
    <w:p w14:paraId="12494DA3" w14:textId="77777777" w:rsidR="0064448B" w:rsidRDefault="0064448B"/>
    <w:p w14:paraId="5A576A04" w14:textId="77777777" w:rsidR="00210C2D" w:rsidRDefault="00210C2D"/>
    <w:sectPr w:rsidR="00210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1EE"/>
    <w:multiLevelType w:val="multilevel"/>
    <w:tmpl w:val="7052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A4C63"/>
    <w:multiLevelType w:val="multilevel"/>
    <w:tmpl w:val="2538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E24A9"/>
    <w:multiLevelType w:val="multilevel"/>
    <w:tmpl w:val="506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02F5A"/>
    <w:multiLevelType w:val="multilevel"/>
    <w:tmpl w:val="76C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972864">
    <w:abstractNumId w:val="1"/>
  </w:num>
  <w:num w:numId="2" w16cid:durableId="2050841601">
    <w:abstractNumId w:val="3"/>
  </w:num>
  <w:num w:numId="3" w16cid:durableId="1285044168">
    <w:abstractNumId w:val="2"/>
  </w:num>
  <w:num w:numId="4" w16cid:durableId="152655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CA"/>
    <w:rsid w:val="00003379"/>
    <w:rsid w:val="000923E5"/>
    <w:rsid w:val="000F4ADE"/>
    <w:rsid w:val="001158BE"/>
    <w:rsid w:val="00137CBF"/>
    <w:rsid w:val="00190A9F"/>
    <w:rsid w:val="001E187B"/>
    <w:rsid w:val="00210C2D"/>
    <w:rsid w:val="00235166"/>
    <w:rsid w:val="002B65BE"/>
    <w:rsid w:val="00322CCA"/>
    <w:rsid w:val="003A11D9"/>
    <w:rsid w:val="003B6911"/>
    <w:rsid w:val="004134AD"/>
    <w:rsid w:val="004D74D6"/>
    <w:rsid w:val="005F4099"/>
    <w:rsid w:val="006410EA"/>
    <w:rsid w:val="0064392A"/>
    <w:rsid w:val="0064448B"/>
    <w:rsid w:val="0067506A"/>
    <w:rsid w:val="006A7B56"/>
    <w:rsid w:val="00723D8A"/>
    <w:rsid w:val="007E1252"/>
    <w:rsid w:val="00804FF3"/>
    <w:rsid w:val="00861D2C"/>
    <w:rsid w:val="008C64CD"/>
    <w:rsid w:val="00903B2A"/>
    <w:rsid w:val="009A2A20"/>
    <w:rsid w:val="009F0C98"/>
    <w:rsid w:val="009F5E6E"/>
    <w:rsid w:val="00A20F11"/>
    <w:rsid w:val="00A61D5D"/>
    <w:rsid w:val="00A62D8B"/>
    <w:rsid w:val="00A66DB4"/>
    <w:rsid w:val="00A67541"/>
    <w:rsid w:val="00A92AA1"/>
    <w:rsid w:val="00AB70D8"/>
    <w:rsid w:val="00AC2B6E"/>
    <w:rsid w:val="00AC40B1"/>
    <w:rsid w:val="00B16F9F"/>
    <w:rsid w:val="00B50556"/>
    <w:rsid w:val="00BF3C42"/>
    <w:rsid w:val="00C5082D"/>
    <w:rsid w:val="00D15DF9"/>
    <w:rsid w:val="00DA3C36"/>
    <w:rsid w:val="00DD4A2F"/>
    <w:rsid w:val="00E25636"/>
    <w:rsid w:val="00E6099A"/>
    <w:rsid w:val="00EF7145"/>
    <w:rsid w:val="00F4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99C034E"/>
  <w15:chartTrackingRefBased/>
  <w15:docId w15:val="{6A01F3BD-06DE-4AFF-81ED-DB316661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CCA"/>
    <w:rPr>
      <w:rFonts w:eastAsiaTheme="majorEastAsia" w:cstheme="majorBidi"/>
      <w:color w:val="272727" w:themeColor="text1" w:themeTint="D8"/>
    </w:rPr>
  </w:style>
  <w:style w:type="paragraph" w:styleId="Title">
    <w:name w:val="Title"/>
    <w:basedOn w:val="Normal"/>
    <w:next w:val="Normal"/>
    <w:link w:val="TitleChar"/>
    <w:uiPriority w:val="10"/>
    <w:qFormat/>
    <w:rsid w:val="0032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C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CCA"/>
    <w:rPr>
      <w:i/>
      <w:iCs/>
      <w:color w:val="404040" w:themeColor="text1" w:themeTint="BF"/>
    </w:rPr>
  </w:style>
  <w:style w:type="paragraph" w:styleId="ListParagraph">
    <w:name w:val="List Paragraph"/>
    <w:basedOn w:val="Normal"/>
    <w:uiPriority w:val="34"/>
    <w:qFormat/>
    <w:rsid w:val="00322CCA"/>
    <w:pPr>
      <w:ind w:left="720"/>
      <w:contextualSpacing/>
    </w:pPr>
  </w:style>
  <w:style w:type="character" w:styleId="IntenseEmphasis">
    <w:name w:val="Intense Emphasis"/>
    <w:basedOn w:val="DefaultParagraphFont"/>
    <w:uiPriority w:val="21"/>
    <w:qFormat/>
    <w:rsid w:val="00322CCA"/>
    <w:rPr>
      <w:i/>
      <w:iCs/>
      <w:color w:val="0F4761" w:themeColor="accent1" w:themeShade="BF"/>
    </w:rPr>
  </w:style>
  <w:style w:type="paragraph" w:styleId="IntenseQuote">
    <w:name w:val="Intense Quote"/>
    <w:basedOn w:val="Normal"/>
    <w:next w:val="Normal"/>
    <w:link w:val="IntenseQuoteChar"/>
    <w:uiPriority w:val="30"/>
    <w:qFormat/>
    <w:rsid w:val="0032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CCA"/>
    <w:rPr>
      <w:i/>
      <w:iCs/>
      <w:color w:val="0F4761" w:themeColor="accent1" w:themeShade="BF"/>
    </w:rPr>
  </w:style>
  <w:style w:type="character" w:styleId="IntenseReference">
    <w:name w:val="Intense Reference"/>
    <w:basedOn w:val="DefaultParagraphFont"/>
    <w:uiPriority w:val="32"/>
    <w:qFormat/>
    <w:rsid w:val="00322CCA"/>
    <w:rPr>
      <w:b/>
      <w:bCs/>
      <w:smallCaps/>
      <w:color w:val="0F4761" w:themeColor="accent1" w:themeShade="BF"/>
      <w:spacing w:val="5"/>
    </w:rPr>
  </w:style>
  <w:style w:type="character" w:styleId="Hyperlink">
    <w:name w:val="Hyperlink"/>
    <w:basedOn w:val="DefaultParagraphFont"/>
    <w:uiPriority w:val="99"/>
    <w:unhideWhenUsed/>
    <w:rsid w:val="00322CCA"/>
    <w:rPr>
      <w:color w:val="467886" w:themeColor="hyperlink"/>
      <w:u w:val="single"/>
    </w:rPr>
  </w:style>
  <w:style w:type="character" w:styleId="UnresolvedMention">
    <w:name w:val="Unresolved Mention"/>
    <w:basedOn w:val="DefaultParagraphFont"/>
    <w:uiPriority w:val="99"/>
    <w:semiHidden/>
    <w:unhideWhenUsed/>
    <w:rsid w:val="0032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38341">
      <w:bodyDiv w:val="1"/>
      <w:marLeft w:val="0"/>
      <w:marRight w:val="0"/>
      <w:marTop w:val="0"/>
      <w:marBottom w:val="0"/>
      <w:divBdr>
        <w:top w:val="none" w:sz="0" w:space="0" w:color="auto"/>
        <w:left w:val="none" w:sz="0" w:space="0" w:color="auto"/>
        <w:bottom w:val="none" w:sz="0" w:space="0" w:color="auto"/>
        <w:right w:val="none" w:sz="0" w:space="0" w:color="auto"/>
      </w:divBdr>
      <w:divsChild>
        <w:div w:id="1698189579">
          <w:blockQuote w:val="1"/>
          <w:marLeft w:val="225"/>
          <w:marRight w:val="0"/>
          <w:marTop w:val="0"/>
          <w:marBottom w:val="0"/>
          <w:divBdr>
            <w:top w:val="none" w:sz="0" w:space="0" w:color="auto"/>
            <w:left w:val="none" w:sz="0" w:space="0" w:color="auto"/>
            <w:bottom w:val="none" w:sz="0" w:space="0" w:color="auto"/>
            <w:right w:val="none" w:sz="0" w:space="0" w:color="auto"/>
          </w:divBdr>
        </w:div>
        <w:div w:id="19999165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ng.it/CcgZd96Yt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991</Words>
  <Characters>5903</Characters>
  <Application>Microsoft Office Word</Application>
  <DocSecurity>0</DocSecurity>
  <Lines>137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Norton</dc:creator>
  <cp:keywords/>
  <dc:description/>
  <cp:lastModifiedBy>Courtney Norton</cp:lastModifiedBy>
  <cp:revision>26</cp:revision>
  <dcterms:created xsi:type="dcterms:W3CDTF">2025-10-28T20:49:00Z</dcterms:created>
  <dcterms:modified xsi:type="dcterms:W3CDTF">2025-10-29T12:48:00Z</dcterms:modified>
</cp:coreProperties>
</file>