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FC" w:rsidRDefault="002C5DFC" w:rsidP="002C5D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Compensation for the highest paid employees</w:t>
      </w:r>
      <w:r w:rsidR="000D22DD">
        <w:rPr>
          <w:rFonts w:ascii="Times New Roman" w:hAnsi="Times New Roman" w:cs="Times New Roman"/>
          <w:b/>
          <w:sz w:val="24"/>
          <w:szCs w:val="24"/>
        </w:rPr>
        <w:t xml:space="preserve"> in 20</w:t>
      </w:r>
      <w:r w:rsidR="004B307F">
        <w:rPr>
          <w:rFonts w:ascii="Times New Roman" w:hAnsi="Times New Roman" w:cs="Times New Roman"/>
          <w:b/>
          <w:sz w:val="24"/>
          <w:szCs w:val="24"/>
        </w:rPr>
        <w:t>2</w:t>
      </w:r>
      <w:r w:rsidR="008332D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5DFC" w:rsidRDefault="002C5DFC" w:rsidP="002C5D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 paid to officers, directors and trustees – None</w:t>
      </w:r>
    </w:p>
    <w:p w:rsidR="002C5DFC" w:rsidRDefault="002C5DFC" w:rsidP="002C5D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 paid to key employees of over $150,000/year – None</w:t>
      </w:r>
    </w:p>
    <w:p w:rsidR="002C5DFC" w:rsidRDefault="002C5DFC" w:rsidP="002C5D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 paid to the five highest paid employees (limited to those who received over $100,000/year</w:t>
      </w:r>
      <w:r w:rsidR="003A78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5DFC" w:rsidRDefault="002C5DFC" w:rsidP="002C5DF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 Urofsky, Associate VP &amp; General Manger          </w:t>
      </w:r>
      <w:r w:rsidR="00E531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995F07">
        <w:rPr>
          <w:rFonts w:ascii="Times New Roman" w:hAnsi="Times New Roman" w:cs="Times New Roman"/>
          <w:sz w:val="24"/>
          <w:szCs w:val="24"/>
        </w:rPr>
        <w:t>1</w:t>
      </w:r>
      <w:r w:rsidR="00B966F1">
        <w:rPr>
          <w:rFonts w:ascii="Times New Roman" w:hAnsi="Times New Roman" w:cs="Times New Roman"/>
          <w:sz w:val="24"/>
          <w:szCs w:val="24"/>
        </w:rPr>
        <w:t>7</w:t>
      </w:r>
      <w:r w:rsidR="00224E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4E37">
        <w:rPr>
          <w:rFonts w:ascii="Times New Roman" w:hAnsi="Times New Roman" w:cs="Times New Roman"/>
          <w:sz w:val="24"/>
          <w:szCs w:val="24"/>
        </w:rPr>
        <w:t>941</w:t>
      </w:r>
    </w:p>
    <w:p w:rsidR="00A3237B" w:rsidRPr="00A3237B" w:rsidRDefault="00A3237B" w:rsidP="00E663E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37B">
        <w:rPr>
          <w:rFonts w:ascii="Times New Roman" w:hAnsi="Times New Roman" w:cs="Times New Roman"/>
          <w:sz w:val="24"/>
          <w:szCs w:val="24"/>
        </w:rPr>
        <w:t>David Yearwood, Senior Director                                                             15</w:t>
      </w:r>
      <w:r w:rsidR="00B966F1">
        <w:rPr>
          <w:rFonts w:ascii="Times New Roman" w:hAnsi="Times New Roman" w:cs="Times New Roman"/>
          <w:sz w:val="24"/>
          <w:szCs w:val="24"/>
        </w:rPr>
        <w:t>9</w:t>
      </w:r>
      <w:r w:rsidRPr="00A3237B">
        <w:rPr>
          <w:rFonts w:ascii="Times New Roman" w:hAnsi="Times New Roman" w:cs="Times New Roman"/>
          <w:sz w:val="24"/>
          <w:szCs w:val="24"/>
        </w:rPr>
        <w:t>,</w:t>
      </w:r>
      <w:r w:rsidR="00E62450">
        <w:rPr>
          <w:rFonts w:ascii="Times New Roman" w:hAnsi="Times New Roman" w:cs="Times New Roman"/>
          <w:sz w:val="24"/>
          <w:szCs w:val="24"/>
        </w:rPr>
        <w:t>125</w:t>
      </w:r>
    </w:p>
    <w:p w:rsidR="00F23751" w:rsidRDefault="00F23751" w:rsidP="00F2375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751">
        <w:rPr>
          <w:rFonts w:ascii="Times New Roman" w:hAnsi="Times New Roman" w:cs="Times New Roman"/>
          <w:sz w:val="24"/>
          <w:szCs w:val="24"/>
        </w:rPr>
        <w:t>Scot Kaufman, Director of Community Partnerships and Marketing       1</w:t>
      </w:r>
      <w:r w:rsidR="00B966F1">
        <w:rPr>
          <w:rFonts w:ascii="Times New Roman" w:hAnsi="Times New Roman" w:cs="Times New Roman"/>
          <w:sz w:val="24"/>
          <w:szCs w:val="24"/>
        </w:rPr>
        <w:t>3</w:t>
      </w:r>
      <w:r w:rsidR="00E62450">
        <w:rPr>
          <w:rFonts w:ascii="Times New Roman" w:hAnsi="Times New Roman" w:cs="Times New Roman"/>
          <w:sz w:val="24"/>
          <w:szCs w:val="24"/>
        </w:rPr>
        <w:t>4</w:t>
      </w:r>
      <w:r w:rsidRPr="00F23751">
        <w:rPr>
          <w:rFonts w:ascii="Times New Roman" w:hAnsi="Times New Roman" w:cs="Times New Roman"/>
          <w:sz w:val="24"/>
          <w:szCs w:val="24"/>
        </w:rPr>
        <w:t>,</w:t>
      </w:r>
      <w:r w:rsidR="00E62450">
        <w:rPr>
          <w:rFonts w:ascii="Times New Roman" w:hAnsi="Times New Roman" w:cs="Times New Roman"/>
          <w:sz w:val="24"/>
          <w:szCs w:val="24"/>
        </w:rPr>
        <w:t>217</w:t>
      </w:r>
    </w:p>
    <w:p w:rsidR="00C54B56" w:rsidRDefault="00C61E2C" w:rsidP="00B630E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751">
        <w:rPr>
          <w:rFonts w:ascii="Times New Roman" w:hAnsi="Times New Roman" w:cs="Times New Roman"/>
          <w:sz w:val="24"/>
          <w:szCs w:val="24"/>
        </w:rPr>
        <w:t>Scott Nolan, Director</w:t>
      </w:r>
      <w:r w:rsidR="005206E5" w:rsidRPr="00F23751">
        <w:rPr>
          <w:rFonts w:ascii="Times New Roman" w:hAnsi="Times New Roman" w:cs="Times New Roman"/>
          <w:sz w:val="24"/>
          <w:szCs w:val="24"/>
        </w:rPr>
        <w:t xml:space="preserve"> of Development</w:t>
      </w:r>
      <w:r w:rsidRPr="00F237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531A2" w:rsidRPr="00F237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3751">
        <w:rPr>
          <w:rFonts w:ascii="Times New Roman" w:hAnsi="Times New Roman" w:cs="Times New Roman"/>
          <w:sz w:val="24"/>
          <w:szCs w:val="24"/>
        </w:rPr>
        <w:t>1</w:t>
      </w:r>
      <w:r w:rsidR="00724547">
        <w:rPr>
          <w:rFonts w:ascii="Times New Roman" w:hAnsi="Times New Roman" w:cs="Times New Roman"/>
          <w:sz w:val="24"/>
          <w:szCs w:val="24"/>
        </w:rPr>
        <w:t>2</w:t>
      </w:r>
      <w:r w:rsidR="00B966F1">
        <w:rPr>
          <w:rFonts w:ascii="Times New Roman" w:hAnsi="Times New Roman" w:cs="Times New Roman"/>
          <w:sz w:val="24"/>
          <w:szCs w:val="24"/>
        </w:rPr>
        <w:t>8</w:t>
      </w:r>
      <w:r w:rsidRPr="00F23751">
        <w:rPr>
          <w:rFonts w:ascii="Times New Roman" w:hAnsi="Times New Roman" w:cs="Times New Roman"/>
          <w:sz w:val="24"/>
          <w:szCs w:val="24"/>
        </w:rPr>
        <w:t>,</w:t>
      </w:r>
      <w:r w:rsidR="00F50815">
        <w:rPr>
          <w:rFonts w:ascii="Times New Roman" w:hAnsi="Times New Roman" w:cs="Times New Roman"/>
          <w:sz w:val="24"/>
          <w:szCs w:val="24"/>
        </w:rPr>
        <w:t>975</w:t>
      </w:r>
    </w:p>
    <w:p w:rsidR="002C5DFC" w:rsidRPr="00F23751" w:rsidRDefault="00C54B56" w:rsidP="00B630E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Rue, Program Director                                                                    10</w:t>
      </w:r>
      <w:r w:rsidR="00F508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0815">
        <w:rPr>
          <w:rFonts w:ascii="Times New Roman" w:hAnsi="Times New Roman" w:cs="Times New Roman"/>
          <w:sz w:val="24"/>
          <w:szCs w:val="24"/>
        </w:rPr>
        <w:t>247</w:t>
      </w:r>
      <w:bookmarkStart w:id="0" w:name="_GoBack"/>
      <w:bookmarkEnd w:id="0"/>
      <w:r w:rsidR="002C5DFC" w:rsidRPr="00F23751">
        <w:rPr>
          <w:rFonts w:ascii="Times New Roman" w:hAnsi="Times New Roman" w:cs="Times New Roman"/>
          <w:sz w:val="24"/>
          <w:szCs w:val="24"/>
        </w:rPr>
        <w:tab/>
      </w:r>
    </w:p>
    <w:p w:rsidR="002C5DFC" w:rsidRDefault="002C5DFC" w:rsidP="002C5D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 paid to former employees who received more than $100,000</w:t>
      </w:r>
      <w:r w:rsidR="005B258F">
        <w:rPr>
          <w:rFonts w:ascii="Times New Roman" w:hAnsi="Times New Roman" w:cs="Times New Roman"/>
          <w:sz w:val="24"/>
          <w:szCs w:val="24"/>
        </w:rPr>
        <w:t xml:space="preserve"> - None</w:t>
      </w:r>
    </w:p>
    <w:p w:rsidR="002C5DFC" w:rsidRDefault="002C5DFC" w:rsidP="002C5D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Former directors or trustees that received, in the capacity as a former director or trustee of the organization, more than $10,000 of reportable income - None</w:t>
      </w:r>
    </w:p>
    <w:p w:rsidR="000D22DD" w:rsidRDefault="000D22DD" w:rsidP="000D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DD" w:rsidRDefault="000D22DD" w:rsidP="000D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Compensation for the highest paid independent contractors in 20</w:t>
      </w:r>
      <w:r w:rsidR="00BC4812">
        <w:rPr>
          <w:rFonts w:ascii="Times New Roman" w:hAnsi="Times New Roman" w:cs="Times New Roman"/>
          <w:b/>
          <w:sz w:val="24"/>
          <w:szCs w:val="24"/>
        </w:rPr>
        <w:t>2</w:t>
      </w:r>
      <w:r w:rsidR="008332D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22DD" w:rsidRDefault="000D22DD" w:rsidP="000D22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Compensation paid to the five highest paid </w:t>
      </w:r>
      <w:r w:rsidR="00832236">
        <w:rPr>
          <w:rFonts w:ascii="Times New Roman" w:hAnsi="Times New Roman" w:cs="Times New Roman"/>
          <w:sz w:val="24"/>
          <w:szCs w:val="24"/>
        </w:rPr>
        <w:t>independent contractors</w:t>
      </w:r>
      <w:r>
        <w:rPr>
          <w:rFonts w:ascii="Times New Roman" w:hAnsi="Times New Roman" w:cs="Times New Roman"/>
          <w:sz w:val="24"/>
          <w:szCs w:val="24"/>
        </w:rPr>
        <w:t xml:space="preserve"> (limited to those who received over $100,000/year) - None</w:t>
      </w:r>
    </w:p>
    <w:p w:rsidR="000D22DD" w:rsidRPr="000D22DD" w:rsidRDefault="000D22DD" w:rsidP="000D22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D22DD" w:rsidRDefault="000D22DD" w:rsidP="000D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0CC" w:rsidRDefault="00E570CC"/>
    <w:sectPr w:rsidR="00E57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862B8"/>
    <w:multiLevelType w:val="hybridMultilevel"/>
    <w:tmpl w:val="C1F8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FC"/>
    <w:rsid w:val="000665D2"/>
    <w:rsid w:val="000D22DD"/>
    <w:rsid w:val="001B7018"/>
    <w:rsid w:val="00224E37"/>
    <w:rsid w:val="00265370"/>
    <w:rsid w:val="002C5DFC"/>
    <w:rsid w:val="002E3961"/>
    <w:rsid w:val="003A7871"/>
    <w:rsid w:val="003C0799"/>
    <w:rsid w:val="003E119D"/>
    <w:rsid w:val="00460539"/>
    <w:rsid w:val="0046476D"/>
    <w:rsid w:val="004B307F"/>
    <w:rsid w:val="005206E5"/>
    <w:rsid w:val="005B258F"/>
    <w:rsid w:val="00632E70"/>
    <w:rsid w:val="00654C72"/>
    <w:rsid w:val="00724547"/>
    <w:rsid w:val="00832236"/>
    <w:rsid w:val="008332DF"/>
    <w:rsid w:val="0089254D"/>
    <w:rsid w:val="009121BE"/>
    <w:rsid w:val="00926BB4"/>
    <w:rsid w:val="0097344F"/>
    <w:rsid w:val="00995F07"/>
    <w:rsid w:val="009F4FB5"/>
    <w:rsid w:val="00A11117"/>
    <w:rsid w:val="00A3237B"/>
    <w:rsid w:val="00A36B3A"/>
    <w:rsid w:val="00B966F1"/>
    <w:rsid w:val="00BC4812"/>
    <w:rsid w:val="00C54B56"/>
    <w:rsid w:val="00C61E2C"/>
    <w:rsid w:val="00CD4E21"/>
    <w:rsid w:val="00DF16ED"/>
    <w:rsid w:val="00E531A2"/>
    <w:rsid w:val="00E570CC"/>
    <w:rsid w:val="00E62450"/>
    <w:rsid w:val="00EB562F"/>
    <w:rsid w:val="00F20353"/>
    <w:rsid w:val="00F23751"/>
    <w:rsid w:val="00F5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89BE"/>
  <w15:docId w15:val="{E560916C-AFED-4C09-AE1B-8960B621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Yearwood, David</dc:creator>
  <cp:lastModifiedBy>Timothy Smith</cp:lastModifiedBy>
  <cp:revision>6</cp:revision>
  <cp:lastPrinted>2018-06-21T13:10:00Z</cp:lastPrinted>
  <dcterms:created xsi:type="dcterms:W3CDTF">2023-02-15T15:32:00Z</dcterms:created>
  <dcterms:modified xsi:type="dcterms:W3CDTF">2023-02-15T15:36:00Z</dcterms:modified>
</cp:coreProperties>
</file>