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37" w:rsidRPr="00FD2E37" w:rsidRDefault="00FD2E37" w:rsidP="00FD2E37">
      <w:pPr>
        <w:spacing w:before="100" w:beforeAutospacing="1" w:after="100" w:afterAutospacing="1" w:line="420" w:lineRule="atLeast"/>
        <w:rPr>
          <w:rFonts w:ascii="Helvetica" w:eastAsia="Times New Roman" w:hAnsi="Helvetica" w:cs="Helvetica"/>
          <w:color w:val="3D3D3D"/>
          <w:spacing w:val="1"/>
          <w:sz w:val="27"/>
          <w:szCs w:val="27"/>
        </w:rPr>
      </w:pPr>
      <w:r w:rsidRPr="00FD2E37">
        <w:rPr>
          <w:rFonts w:ascii="Helvetica" w:eastAsia="Times New Roman" w:hAnsi="Helvetica" w:cs="Helvetica"/>
          <w:b/>
          <w:bCs/>
          <w:color w:val="3D3D3D"/>
          <w:spacing w:val="1"/>
          <w:sz w:val="27"/>
          <w:szCs w:val="27"/>
        </w:rPr>
        <w:t>W</w:t>
      </w:r>
      <w:r>
        <w:rPr>
          <w:rFonts w:ascii="Helvetica" w:eastAsia="Times New Roman" w:hAnsi="Helvetica" w:cs="Helvetica"/>
          <w:b/>
          <w:bCs/>
          <w:color w:val="3D3D3D"/>
          <w:spacing w:val="1"/>
          <w:sz w:val="27"/>
          <w:szCs w:val="27"/>
        </w:rPr>
        <w:t>HQR</w:t>
      </w:r>
      <w:r w:rsidRPr="00FD2E37">
        <w:rPr>
          <w:rFonts w:ascii="Helvetica" w:eastAsia="Times New Roman" w:hAnsi="Helvetica" w:cs="Helvetica"/>
          <w:b/>
          <w:bCs/>
          <w:color w:val="3D3D3D"/>
          <w:spacing w:val="1"/>
          <w:sz w:val="27"/>
          <w:szCs w:val="27"/>
        </w:rPr>
        <w:t xml:space="preserve"> </w:t>
      </w:r>
      <w:r w:rsidR="00A20938">
        <w:rPr>
          <w:rFonts w:ascii="Helvetica" w:eastAsia="Times New Roman" w:hAnsi="Helvetica" w:cs="Helvetica"/>
          <w:b/>
          <w:bCs/>
          <w:color w:val="3D3D3D"/>
          <w:spacing w:val="1"/>
          <w:sz w:val="27"/>
          <w:szCs w:val="27"/>
        </w:rPr>
        <w:t>Public Media</w:t>
      </w:r>
      <w:r w:rsidRPr="00FD2E37">
        <w:rPr>
          <w:rFonts w:ascii="Helvetica" w:eastAsia="Times New Roman" w:hAnsi="Helvetica" w:cs="Helvetica"/>
          <w:b/>
          <w:bCs/>
          <w:color w:val="3D3D3D"/>
          <w:spacing w:val="1"/>
          <w:sz w:val="27"/>
          <w:szCs w:val="27"/>
        </w:rPr>
        <w:t xml:space="preserve"> Statement on Diversity</w:t>
      </w:r>
    </w:p>
    <w:p w:rsidR="00FD2E37" w:rsidRPr="00FD2E37" w:rsidRDefault="00FD2E37" w:rsidP="00FD2E37">
      <w:pPr>
        <w:spacing w:before="100" w:beforeAutospacing="1" w:after="100" w:afterAutospacing="1" w:line="420" w:lineRule="atLeast"/>
        <w:rPr>
          <w:rFonts w:ascii="Helvetica" w:eastAsia="Times New Roman" w:hAnsi="Helvetica" w:cs="Helvetica"/>
          <w:color w:val="3D3D3D"/>
          <w:spacing w:val="1"/>
          <w:sz w:val="27"/>
          <w:szCs w:val="27"/>
        </w:rPr>
      </w:pPr>
      <w:r w:rsidRPr="00FD2E37">
        <w:rPr>
          <w:rFonts w:ascii="Helvetica" w:eastAsia="Times New Roman" w:hAnsi="Helvetica" w:cs="Helvetica"/>
          <w:color w:val="3D3D3D"/>
          <w:spacing w:val="1"/>
          <w:sz w:val="27"/>
          <w:szCs w:val="27"/>
        </w:rPr>
        <w:t>W</w:t>
      </w:r>
      <w:r>
        <w:rPr>
          <w:rFonts w:ascii="Helvetica" w:eastAsia="Times New Roman" w:hAnsi="Helvetica" w:cs="Helvetica"/>
          <w:color w:val="3D3D3D"/>
          <w:spacing w:val="1"/>
          <w:sz w:val="27"/>
          <w:szCs w:val="27"/>
        </w:rPr>
        <w:t>HQR</w:t>
      </w:r>
      <w:r w:rsidRPr="00FD2E37">
        <w:rPr>
          <w:rFonts w:ascii="Helvetica" w:eastAsia="Times New Roman" w:hAnsi="Helvetica" w:cs="Helvetica"/>
          <w:color w:val="3D3D3D"/>
          <w:spacing w:val="1"/>
          <w:sz w:val="27"/>
          <w:szCs w:val="27"/>
        </w:rPr>
        <w:t xml:space="preserve"> strives to maintain and support a staff, advisory board and program service</w:t>
      </w:r>
      <w:r w:rsidR="00143853">
        <w:rPr>
          <w:rFonts w:ascii="Helvetica" w:eastAsia="Times New Roman" w:hAnsi="Helvetica" w:cs="Helvetica"/>
          <w:color w:val="3D3D3D"/>
          <w:spacing w:val="1"/>
          <w:sz w:val="27"/>
          <w:szCs w:val="27"/>
        </w:rPr>
        <w:t>s</w:t>
      </w:r>
      <w:r w:rsidRPr="00FD2E37">
        <w:rPr>
          <w:rFonts w:ascii="Helvetica" w:eastAsia="Times New Roman" w:hAnsi="Helvetica" w:cs="Helvetica"/>
          <w:color w:val="3D3D3D"/>
          <w:spacing w:val="1"/>
          <w:sz w:val="27"/>
          <w:szCs w:val="27"/>
        </w:rPr>
        <w:t xml:space="preserve"> that reflect the communities it serves. W</w:t>
      </w:r>
      <w:r>
        <w:rPr>
          <w:rFonts w:ascii="Helvetica" w:eastAsia="Times New Roman" w:hAnsi="Helvetica" w:cs="Helvetica"/>
          <w:color w:val="3D3D3D"/>
          <w:spacing w:val="1"/>
          <w:sz w:val="27"/>
          <w:szCs w:val="27"/>
        </w:rPr>
        <w:t>HQR</w:t>
      </w:r>
      <w:r w:rsidRPr="00FD2E37">
        <w:rPr>
          <w:rFonts w:ascii="Helvetica" w:eastAsia="Times New Roman" w:hAnsi="Helvetica" w:cs="Helvetica"/>
          <w:color w:val="3D3D3D"/>
          <w:spacing w:val="1"/>
          <w:sz w:val="27"/>
          <w:szCs w:val="27"/>
        </w:rPr>
        <w:t xml:space="preserve"> believes that diversity considerations include race, gender, disability, protected veterans, religious belief, age, nationality, sexual orientation, gender-identity, physicality, education and socio-economic status.</w:t>
      </w:r>
    </w:p>
    <w:p w:rsidR="00FD2E37" w:rsidRPr="00FD2E37" w:rsidRDefault="00FD2E37" w:rsidP="00FD2E37">
      <w:pPr>
        <w:spacing w:before="100" w:beforeAutospacing="1" w:after="100" w:afterAutospacing="1" w:line="420" w:lineRule="atLeast"/>
      </w:pPr>
      <w:r w:rsidRPr="00FD2E37">
        <w:rPr>
          <w:rFonts w:ascii="Helvetica" w:eastAsia="Times New Roman" w:hAnsi="Helvetica" w:cs="Helvetica"/>
          <w:color w:val="3D3D3D"/>
          <w:spacing w:val="1"/>
          <w:sz w:val="27"/>
          <w:szCs w:val="27"/>
        </w:rPr>
        <w:t>The Corporation for Public Broadcasting’s Diversity Eligibility Criteria require that public media organizations like W</w:t>
      </w:r>
      <w:r>
        <w:rPr>
          <w:rFonts w:ascii="Helvetica" w:eastAsia="Times New Roman" w:hAnsi="Helvetica" w:cs="Helvetica"/>
          <w:color w:val="3D3D3D"/>
          <w:spacing w:val="1"/>
          <w:sz w:val="27"/>
          <w:szCs w:val="27"/>
        </w:rPr>
        <w:t>HQR</w:t>
      </w:r>
      <w:r w:rsidRPr="00FD2E37">
        <w:rPr>
          <w:rFonts w:ascii="Helvetica" w:eastAsia="Times New Roman" w:hAnsi="Helvetica" w:cs="Helvetica"/>
          <w:color w:val="3D3D3D"/>
          <w:spacing w:val="1"/>
          <w:sz w:val="27"/>
          <w:szCs w:val="27"/>
        </w:rPr>
        <w:t xml:space="preserve"> formally adopt goals for diversity and report to the community progress towards reaching those goals. </w:t>
      </w:r>
      <w:r>
        <w:rPr>
          <w:rFonts w:ascii="Helvetica" w:eastAsia="Times New Roman" w:hAnsi="Helvetica" w:cs="Helvetica"/>
          <w:color w:val="3D3D3D"/>
          <w:spacing w:val="1"/>
          <w:sz w:val="27"/>
          <w:szCs w:val="27"/>
        </w:rPr>
        <w:t xml:space="preserve">WHQR is firmly committed to providing equal employment opportunity to all persons.  WHQR will comply with all applicable federal laws and will not discriminate in all aspects of the employment relationship on the basis </w:t>
      </w:r>
      <w:r w:rsidRPr="00FD2E37">
        <w:rPr>
          <w:rFonts w:ascii="Helvetica" w:eastAsia="Times New Roman" w:hAnsi="Helvetica" w:cs="Helvetica"/>
          <w:color w:val="3D3D3D"/>
          <w:spacing w:val="1"/>
          <w:sz w:val="27"/>
          <w:szCs w:val="27"/>
        </w:rPr>
        <w:t xml:space="preserve">race, </w:t>
      </w:r>
      <w:r>
        <w:rPr>
          <w:rFonts w:ascii="Helvetica" w:eastAsia="Times New Roman" w:hAnsi="Helvetica" w:cs="Helvetica"/>
          <w:color w:val="3D3D3D"/>
          <w:spacing w:val="1"/>
          <w:sz w:val="27"/>
          <w:szCs w:val="27"/>
        </w:rPr>
        <w:t>color, religion, sex, age, national origin, or disability.  In addition, WHQR will comply with fair employment laws adopted by the State of North Carolina</w:t>
      </w:r>
      <w:r w:rsidRPr="00FD2E37">
        <w:rPr>
          <w:rFonts w:ascii="Helvetica" w:eastAsia="Times New Roman" w:hAnsi="Helvetica" w:cs="Helvetica"/>
          <w:color w:val="3D3D3D"/>
          <w:spacing w:val="1"/>
          <w:sz w:val="27"/>
          <w:szCs w:val="27"/>
        </w:rPr>
        <w:t>.</w:t>
      </w:r>
    </w:p>
    <w:p w:rsidR="00FD2E37" w:rsidRPr="00FD2E37" w:rsidRDefault="00FD2E37" w:rsidP="00FD2E37">
      <w:pPr>
        <w:spacing w:before="100" w:beforeAutospacing="1" w:after="100" w:afterAutospacing="1" w:line="420" w:lineRule="atLeast"/>
        <w:rPr>
          <w:rFonts w:ascii="Helvetica" w:eastAsia="Times New Roman" w:hAnsi="Helvetica" w:cs="Helvetica"/>
          <w:color w:val="3D3D3D"/>
          <w:spacing w:val="1"/>
          <w:sz w:val="27"/>
          <w:szCs w:val="27"/>
        </w:rPr>
      </w:pPr>
      <w:r w:rsidRPr="00FD2E37">
        <w:rPr>
          <w:rFonts w:ascii="Helvetica" w:eastAsia="Times New Roman" w:hAnsi="Helvetica" w:cs="Helvetica"/>
          <w:color w:val="3D3D3D"/>
          <w:spacing w:val="1"/>
          <w:sz w:val="27"/>
          <w:szCs w:val="27"/>
        </w:rPr>
        <w:t>With that in mind, W</w:t>
      </w:r>
      <w:r>
        <w:rPr>
          <w:rFonts w:ascii="Helvetica" w:eastAsia="Times New Roman" w:hAnsi="Helvetica" w:cs="Helvetica"/>
          <w:color w:val="3D3D3D"/>
          <w:spacing w:val="1"/>
          <w:sz w:val="27"/>
          <w:szCs w:val="27"/>
        </w:rPr>
        <w:t>HQR</w:t>
      </w:r>
      <w:r w:rsidRPr="00FD2E37">
        <w:rPr>
          <w:rFonts w:ascii="Helvetica" w:eastAsia="Times New Roman" w:hAnsi="Helvetica" w:cs="Helvetica"/>
          <w:color w:val="3D3D3D"/>
          <w:spacing w:val="1"/>
          <w:sz w:val="27"/>
          <w:szCs w:val="27"/>
        </w:rPr>
        <w:t xml:space="preserve"> has the following goals and guiding principles related to diversity:</w:t>
      </w:r>
    </w:p>
    <w:p w:rsidR="00FD2E37" w:rsidRPr="00FD2E37" w:rsidRDefault="00FD2E37" w:rsidP="00FD2E37">
      <w:pPr>
        <w:numPr>
          <w:ilvl w:val="0"/>
          <w:numId w:val="1"/>
        </w:numPr>
        <w:spacing w:after="0" w:line="240" w:lineRule="auto"/>
        <w:rPr>
          <w:rFonts w:ascii="Helvetica" w:eastAsia="Times New Roman" w:hAnsi="Helvetica" w:cs="Helvetica"/>
          <w:color w:val="3D3D3D"/>
          <w:spacing w:val="1"/>
          <w:sz w:val="27"/>
          <w:szCs w:val="27"/>
        </w:rPr>
      </w:pPr>
      <w:r w:rsidRPr="00FD2E37">
        <w:rPr>
          <w:rFonts w:ascii="Helvetica" w:eastAsia="Times New Roman" w:hAnsi="Helvetica" w:cs="Helvetica"/>
          <w:color w:val="3D3D3D"/>
          <w:spacing w:val="1"/>
          <w:sz w:val="27"/>
          <w:szCs w:val="27"/>
        </w:rPr>
        <w:t>To recruit, support and retain a diverse workplace that represents the community it serves. Particular attention is paid to the staff that create content.</w:t>
      </w:r>
    </w:p>
    <w:p w:rsidR="00FD2E37" w:rsidRPr="00FD2E37" w:rsidRDefault="00FD2E37" w:rsidP="00FD2E37">
      <w:pPr>
        <w:numPr>
          <w:ilvl w:val="0"/>
          <w:numId w:val="1"/>
        </w:numPr>
        <w:spacing w:after="0" w:line="240" w:lineRule="auto"/>
        <w:rPr>
          <w:rFonts w:ascii="Helvetica" w:eastAsia="Times New Roman" w:hAnsi="Helvetica" w:cs="Helvetica"/>
          <w:color w:val="3D3D3D"/>
          <w:spacing w:val="1"/>
          <w:sz w:val="27"/>
          <w:szCs w:val="27"/>
        </w:rPr>
      </w:pPr>
      <w:r w:rsidRPr="00FD2E37">
        <w:rPr>
          <w:rFonts w:ascii="Helvetica" w:eastAsia="Times New Roman" w:hAnsi="Helvetica" w:cs="Helvetica"/>
          <w:color w:val="3D3D3D"/>
          <w:spacing w:val="1"/>
          <w:sz w:val="27"/>
          <w:szCs w:val="27"/>
        </w:rPr>
        <w:t>To produce content that includes diverse voices, opinions and perspectives.</w:t>
      </w:r>
    </w:p>
    <w:p w:rsidR="00FD2E37" w:rsidRDefault="00FD2E37" w:rsidP="00FD2E37">
      <w:pPr>
        <w:numPr>
          <w:ilvl w:val="0"/>
          <w:numId w:val="1"/>
        </w:numPr>
        <w:spacing w:after="0" w:line="240" w:lineRule="auto"/>
        <w:rPr>
          <w:rFonts w:ascii="Helvetica" w:eastAsia="Times New Roman" w:hAnsi="Helvetica" w:cs="Helvetica"/>
          <w:color w:val="3D3D3D"/>
          <w:spacing w:val="1"/>
          <w:sz w:val="27"/>
          <w:szCs w:val="27"/>
        </w:rPr>
      </w:pPr>
      <w:r w:rsidRPr="00FD2E37">
        <w:rPr>
          <w:rFonts w:ascii="Helvetica" w:eastAsia="Times New Roman" w:hAnsi="Helvetica" w:cs="Helvetica"/>
          <w:color w:val="3D3D3D"/>
          <w:spacing w:val="1"/>
          <w:sz w:val="27"/>
          <w:szCs w:val="27"/>
        </w:rPr>
        <w:t>To provide equal opportunity in employment and follow all EEO guidelines and principles</w:t>
      </w:r>
      <w:r w:rsidR="00E71A73">
        <w:rPr>
          <w:rFonts w:ascii="Helvetica" w:eastAsia="Times New Roman" w:hAnsi="Helvetica" w:cs="Helvetica"/>
          <w:color w:val="3D3D3D"/>
          <w:spacing w:val="1"/>
          <w:sz w:val="27"/>
          <w:szCs w:val="27"/>
        </w:rPr>
        <w:t xml:space="preserve"> as </w:t>
      </w:r>
      <w:r w:rsidRPr="00FD2E37">
        <w:rPr>
          <w:rFonts w:ascii="Helvetica" w:eastAsia="Times New Roman" w:hAnsi="Helvetica" w:cs="Helvetica"/>
          <w:color w:val="3D3D3D"/>
          <w:spacing w:val="1"/>
          <w:sz w:val="27"/>
          <w:szCs w:val="27"/>
        </w:rPr>
        <w:t xml:space="preserve">set forth by the </w:t>
      </w:r>
      <w:r w:rsidR="00E71A73">
        <w:rPr>
          <w:rFonts w:ascii="Helvetica" w:eastAsia="Times New Roman" w:hAnsi="Helvetica" w:cs="Helvetica"/>
          <w:color w:val="3D3D3D"/>
          <w:spacing w:val="1"/>
          <w:sz w:val="27"/>
          <w:szCs w:val="27"/>
        </w:rPr>
        <w:t>Corporation of Public Broadcasting</w:t>
      </w:r>
      <w:r w:rsidRPr="00FD2E37">
        <w:rPr>
          <w:rFonts w:ascii="Helvetica" w:eastAsia="Times New Roman" w:hAnsi="Helvetica" w:cs="Helvetica"/>
          <w:color w:val="3D3D3D"/>
          <w:spacing w:val="1"/>
          <w:sz w:val="27"/>
          <w:szCs w:val="27"/>
        </w:rPr>
        <w:t>.</w:t>
      </w:r>
      <w:r w:rsidR="00E71A73">
        <w:rPr>
          <w:rFonts w:ascii="Helvetica" w:eastAsia="Times New Roman" w:hAnsi="Helvetica" w:cs="Helvetica"/>
          <w:color w:val="3D3D3D"/>
          <w:spacing w:val="1"/>
          <w:sz w:val="27"/>
          <w:szCs w:val="27"/>
        </w:rPr>
        <w:t xml:space="preserve">  These reports are posted on our web site, WHQR.ORG.</w:t>
      </w:r>
    </w:p>
    <w:p w:rsidR="00A20938" w:rsidRPr="00FD2E37" w:rsidRDefault="00A20938" w:rsidP="00FD2E37">
      <w:pPr>
        <w:numPr>
          <w:ilvl w:val="0"/>
          <w:numId w:val="1"/>
        </w:numPr>
        <w:spacing w:after="0" w:line="240" w:lineRule="auto"/>
        <w:rPr>
          <w:rFonts w:ascii="Helvetica" w:eastAsia="Times New Roman" w:hAnsi="Helvetica" w:cs="Helvetica"/>
          <w:color w:val="3D3D3D"/>
          <w:spacing w:val="1"/>
          <w:sz w:val="27"/>
          <w:szCs w:val="27"/>
        </w:rPr>
      </w:pPr>
      <w:r>
        <w:rPr>
          <w:rFonts w:ascii="Helvetica" w:eastAsia="Times New Roman" w:hAnsi="Helvetica" w:cs="Helvetica"/>
          <w:color w:val="3D3D3D"/>
          <w:spacing w:val="1"/>
          <w:sz w:val="27"/>
          <w:szCs w:val="27"/>
        </w:rPr>
        <w:t>Job postings are submitted to professional minority organizations consistent with its established FCC EEO program with the goal of attracting a diverse candidate pool.  Special effort is made by station management and search committee members to recruit minority candidates.</w:t>
      </w:r>
    </w:p>
    <w:p w:rsidR="00FD2E37" w:rsidRPr="00FD2E37" w:rsidRDefault="00FD2E37" w:rsidP="00FD2E37">
      <w:pPr>
        <w:numPr>
          <w:ilvl w:val="0"/>
          <w:numId w:val="1"/>
        </w:numPr>
        <w:spacing w:after="0" w:line="240" w:lineRule="auto"/>
        <w:rPr>
          <w:rFonts w:ascii="Helvetica" w:eastAsia="Times New Roman" w:hAnsi="Helvetica" w:cs="Helvetica"/>
          <w:color w:val="3D3D3D"/>
          <w:spacing w:val="1"/>
          <w:sz w:val="27"/>
          <w:szCs w:val="27"/>
        </w:rPr>
      </w:pPr>
      <w:r w:rsidRPr="00FD2E37">
        <w:rPr>
          <w:rFonts w:ascii="Helvetica" w:eastAsia="Times New Roman" w:hAnsi="Helvetica" w:cs="Helvetica"/>
          <w:color w:val="3D3D3D"/>
          <w:spacing w:val="1"/>
          <w:sz w:val="27"/>
          <w:szCs w:val="27"/>
        </w:rPr>
        <w:t>To seek candidates for W</w:t>
      </w:r>
      <w:r w:rsidR="00E71A73">
        <w:rPr>
          <w:rFonts w:ascii="Helvetica" w:eastAsia="Times New Roman" w:hAnsi="Helvetica" w:cs="Helvetica"/>
          <w:color w:val="3D3D3D"/>
          <w:spacing w:val="1"/>
          <w:sz w:val="27"/>
          <w:szCs w:val="27"/>
        </w:rPr>
        <w:t>HQR</w:t>
      </w:r>
      <w:r w:rsidRPr="00FD2E37">
        <w:rPr>
          <w:rFonts w:ascii="Helvetica" w:eastAsia="Times New Roman" w:hAnsi="Helvetica" w:cs="Helvetica"/>
          <w:color w:val="3D3D3D"/>
          <w:spacing w:val="1"/>
          <w:sz w:val="27"/>
          <w:szCs w:val="27"/>
        </w:rPr>
        <w:t>’s Community Advisory Board that represent geographically diverse communities it serves.</w:t>
      </w:r>
    </w:p>
    <w:p w:rsidR="00FD2E37" w:rsidRDefault="00FD2E37" w:rsidP="00FD2E37">
      <w:pPr>
        <w:numPr>
          <w:ilvl w:val="0"/>
          <w:numId w:val="1"/>
        </w:numPr>
        <w:spacing w:after="0" w:line="240" w:lineRule="auto"/>
        <w:rPr>
          <w:rFonts w:ascii="Helvetica" w:eastAsia="Times New Roman" w:hAnsi="Helvetica" w:cs="Helvetica"/>
          <w:color w:val="3D3D3D"/>
          <w:spacing w:val="1"/>
          <w:sz w:val="27"/>
          <w:szCs w:val="27"/>
        </w:rPr>
      </w:pPr>
      <w:r w:rsidRPr="00FD2E37">
        <w:rPr>
          <w:rFonts w:ascii="Helvetica" w:eastAsia="Times New Roman" w:hAnsi="Helvetica" w:cs="Helvetica"/>
          <w:color w:val="3D3D3D"/>
          <w:spacing w:val="1"/>
          <w:sz w:val="27"/>
          <w:szCs w:val="27"/>
        </w:rPr>
        <w:lastRenderedPageBreak/>
        <w:t>To create and maintain opportunities for emerging radio professionals from diverse backgrounds to develop the skills n</w:t>
      </w:r>
      <w:r w:rsidR="00A20938">
        <w:rPr>
          <w:rFonts w:ascii="Helvetica" w:eastAsia="Times New Roman" w:hAnsi="Helvetica" w:cs="Helvetica"/>
          <w:color w:val="3D3D3D"/>
          <w:spacing w:val="1"/>
          <w:sz w:val="27"/>
          <w:szCs w:val="27"/>
        </w:rPr>
        <w:t>eeded to succeed in Public Media</w:t>
      </w:r>
      <w:r w:rsidRPr="00FD2E37">
        <w:rPr>
          <w:rFonts w:ascii="Helvetica" w:eastAsia="Times New Roman" w:hAnsi="Helvetica" w:cs="Helvetica"/>
          <w:color w:val="3D3D3D"/>
          <w:spacing w:val="1"/>
          <w:sz w:val="27"/>
          <w:szCs w:val="27"/>
        </w:rPr>
        <w:t>.</w:t>
      </w:r>
    </w:p>
    <w:p w:rsidR="00F14F6B" w:rsidRPr="00FD2E37" w:rsidRDefault="00F14F6B" w:rsidP="00FD2E37">
      <w:pPr>
        <w:numPr>
          <w:ilvl w:val="0"/>
          <w:numId w:val="1"/>
        </w:numPr>
        <w:spacing w:after="0" w:line="240" w:lineRule="auto"/>
        <w:rPr>
          <w:rFonts w:ascii="Helvetica" w:eastAsia="Times New Roman" w:hAnsi="Helvetica" w:cs="Helvetica"/>
          <w:color w:val="3D3D3D"/>
          <w:spacing w:val="1"/>
          <w:sz w:val="27"/>
          <w:szCs w:val="27"/>
        </w:rPr>
      </w:pPr>
      <w:r>
        <w:rPr>
          <w:rFonts w:ascii="Helvetica" w:eastAsia="Times New Roman" w:hAnsi="Helvetica" w:cs="Helvetica"/>
          <w:color w:val="3D3D3D"/>
          <w:spacing w:val="1"/>
          <w:sz w:val="27"/>
          <w:szCs w:val="27"/>
        </w:rPr>
        <w:t xml:space="preserve">WHQR will seek to interview at least one qualified diversity candidate for each senior leadership position hired.  The term senior leadership position includes: CEO, COO, CFO, Chief Content Officer, Station Manager, and other </w:t>
      </w:r>
      <w:r w:rsidR="00A20938">
        <w:rPr>
          <w:rFonts w:ascii="Helvetica" w:eastAsia="Times New Roman" w:hAnsi="Helvetica" w:cs="Helvetica"/>
          <w:color w:val="3D3D3D"/>
          <w:spacing w:val="1"/>
          <w:sz w:val="27"/>
          <w:szCs w:val="27"/>
        </w:rPr>
        <w:t>equivalent positions</w:t>
      </w:r>
      <w:r>
        <w:rPr>
          <w:rFonts w:ascii="Helvetica" w:eastAsia="Times New Roman" w:hAnsi="Helvetica" w:cs="Helvetica"/>
          <w:color w:val="3D3D3D"/>
          <w:spacing w:val="1"/>
          <w:sz w:val="27"/>
          <w:szCs w:val="27"/>
        </w:rPr>
        <w:t>.</w:t>
      </w:r>
    </w:p>
    <w:p w:rsidR="0017221C" w:rsidRDefault="001304D0"/>
    <w:p w:rsidR="00AD764B" w:rsidRPr="00FD2E37" w:rsidRDefault="00AD764B" w:rsidP="00AD764B">
      <w:pPr>
        <w:spacing w:before="100" w:beforeAutospacing="1" w:after="100" w:afterAutospacing="1" w:line="420" w:lineRule="atLeast"/>
        <w:rPr>
          <w:rFonts w:ascii="Helvetica" w:eastAsia="Times New Roman" w:hAnsi="Helvetica" w:cs="Helvetica"/>
          <w:color w:val="3D3D3D"/>
          <w:spacing w:val="1"/>
          <w:sz w:val="27"/>
          <w:szCs w:val="27"/>
        </w:rPr>
      </w:pPr>
      <w:r>
        <w:rPr>
          <w:rFonts w:ascii="Helvetica" w:eastAsia="Times New Roman" w:hAnsi="Helvetica" w:cs="Helvetica"/>
          <w:color w:val="3D3D3D"/>
          <w:spacing w:val="1"/>
          <w:sz w:val="27"/>
          <w:szCs w:val="27"/>
        </w:rPr>
        <w:t>WHQR undertakes at least one of the following initiatives on an annual basis</w:t>
      </w:r>
      <w:r w:rsidRPr="00FD2E37">
        <w:rPr>
          <w:rFonts w:ascii="Helvetica" w:eastAsia="Times New Roman" w:hAnsi="Helvetica" w:cs="Helvetica"/>
          <w:color w:val="3D3D3D"/>
          <w:spacing w:val="1"/>
          <w:sz w:val="27"/>
          <w:szCs w:val="27"/>
        </w:rPr>
        <w:t>:</w:t>
      </w:r>
    </w:p>
    <w:p w:rsidR="00AD764B" w:rsidRPr="00FD2E37" w:rsidRDefault="00AD764B" w:rsidP="00AD764B">
      <w:pPr>
        <w:numPr>
          <w:ilvl w:val="0"/>
          <w:numId w:val="1"/>
        </w:numPr>
        <w:spacing w:after="0" w:line="240" w:lineRule="auto"/>
        <w:rPr>
          <w:rFonts w:ascii="Helvetica" w:eastAsia="Times New Roman" w:hAnsi="Helvetica" w:cs="Helvetica"/>
          <w:color w:val="3D3D3D"/>
          <w:spacing w:val="1"/>
          <w:sz w:val="27"/>
          <w:szCs w:val="27"/>
        </w:rPr>
      </w:pPr>
      <w:r>
        <w:rPr>
          <w:rFonts w:ascii="Helvetica" w:eastAsia="Times New Roman" w:hAnsi="Helvetica" w:cs="Helvetica"/>
          <w:color w:val="3D3D3D"/>
          <w:spacing w:val="1"/>
          <w:sz w:val="27"/>
          <w:szCs w:val="27"/>
        </w:rPr>
        <w:t>Conducting an internship program.</w:t>
      </w:r>
    </w:p>
    <w:p w:rsidR="00AD764B" w:rsidRPr="00FD2E37" w:rsidRDefault="00AD764B" w:rsidP="00AD764B">
      <w:pPr>
        <w:numPr>
          <w:ilvl w:val="0"/>
          <w:numId w:val="1"/>
        </w:numPr>
        <w:spacing w:after="0" w:line="240" w:lineRule="auto"/>
        <w:rPr>
          <w:rFonts w:ascii="Helvetica" w:eastAsia="Times New Roman" w:hAnsi="Helvetica" w:cs="Helvetica"/>
          <w:color w:val="3D3D3D"/>
          <w:spacing w:val="1"/>
          <w:sz w:val="27"/>
          <w:szCs w:val="27"/>
        </w:rPr>
      </w:pPr>
      <w:r>
        <w:rPr>
          <w:rFonts w:ascii="Helvetica" w:eastAsia="Times New Roman" w:hAnsi="Helvetica" w:cs="Helvetica"/>
          <w:color w:val="3D3D3D"/>
          <w:spacing w:val="1"/>
          <w:sz w:val="27"/>
          <w:szCs w:val="27"/>
        </w:rPr>
        <w:t>Participating in job banks, internet programs, and other programs to promote job vacancies.</w:t>
      </w:r>
    </w:p>
    <w:p w:rsidR="00AD764B" w:rsidRPr="00FD2E37" w:rsidRDefault="00AD764B" w:rsidP="00AD764B">
      <w:pPr>
        <w:numPr>
          <w:ilvl w:val="0"/>
          <w:numId w:val="1"/>
        </w:numPr>
        <w:spacing w:after="0" w:line="240" w:lineRule="auto"/>
        <w:rPr>
          <w:rFonts w:ascii="Helvetica" w:eastAsia="Times New Roman" w:hAnsi="Helvetica" w:cs="Helvetica"/>
          <w:color w:val="3D3D3D"/>
          <w:spacing w:val="1"/>
          <w:sz w:val="27"/>
          <w:szCs w:val="27"/>
        </w:rPr>
      </w:pPr>
      <w:r>
        <w:rPr>
          <w:rFonts w:ascii="Helvetica" w:eastAsia="Times New Roman" w:hAnsi="Helvetica" w:cs="Helvetica"/>
          <w:color w:val="3D3D3D"/>
          <w:spacing w:val="1"/>
          <w:sz w:val="27"/>
          <w:szCs w:val="27"/>
        </w:rPr>
        <w:t>Establish training programs for station personnel to acquire professional skills.</w:t>
      </w:r>
    </w:p>
    <w:p w:rsidR="00AD764B" w:rsidRDefault="00AD764B" w:rsidP="00AD764B">
      <w:pPr>
        <w:numPr>
          <w:ilvl w:val="0"/>
          <w:numId w:val="1"/>
        </w:numPr>
        <w:spacing w:after="0" w:line="240" w:lineRule="auto"/>
        <w:rPr>
          <w:rFonts w:ascii="Helvetica" w:eastAsia="Times New Roman" w:hAnsi="Helvetica" w:cs="Helvetica"/>
          <w:color w:val="3D3D3D"/>
          <w:spacing w:val="1"/>
          <w:sz w:val="27"/>
          <w:szCs w:val="27"/>
        </w:rPr>
      </w:pPr>
      <w:r w:rsidRPr="00AD764B">
        <w:rPr>
          <w:rFonts w:ascii="Helvetica" w:eastAsia="Times New Roman" w:hAnsi="Helvetica" w:cs="Helvetica"/>
          <w:color w:val="3D3D3D"/>
          <w:spacing w:val="1"/>
          <w:sz w:val="27"/>
          <w:szCs w:val="27"/>
        </w:rPr>
        <w:t>Provide training to management level training on methods of ensuring equal opportunity and prevent discrimination.</w:t>
      </w:r>
    </w:p>
    <w:p w:rsidR="001304D0" w:rsidRDefault="001304D0" w:rsidP="001304D0">
      <w:pPr>
        <w:spacing w:after="0" w:line="240" w:lineRule="auto"/>
        <w:rPr>
          <w:rFonts w:ascii="Helvetica" w:eastAsia="Times New Roman" w:hAnsi="Helvetica" w:cs="Helvetica"/>
          <w:color w:val="3D3D3D"/>
          <w:spacing w:val="1"/>
          <w:sz w:val="27"/>
          <w:szCs w:val="27"/>
        </w:rPr>
      </w:pPr>
    </w:p>
    <w:p w:rsidR="001304D0" w:rsidRDefault="001304D0" w:rsidP="001304D0">
      <w:pPr>
        <w:spacing w:after="0" w:line="240" w:lineRule="auto"/>
        <w:rPr>
          <w:rFonts w:ascii="Helvetica" w:eastAsia="Times New Roman" w:hAnsi="Helvetica" w:cs="Helvetica"/>
          <w:color w:val="3D3D3D"/>
          <w:spacing w:val="1"/>
          <w:sz w:val="27"/>
          <w:szCs w:val="27"/>
        </w:rPr>
      </w:pPr>
    </w:p>
    <w:p w:rsidR="001304D0" w:rsidRDefault="001304D0" w:rsidP="001304D0">
      <w:pPr>
        <w:spacing w:after="0" w:line="240" w:lineRule="auto"/>
        <w:rPr>
          <w:rFonts w:ascii="Helvetica" w:eastAsia="Times New Roman" w:hAnsi="Helvetica" w:cs="Helvetica"/>
          <w:color w:val="3D3D3D"/>
          <w:spacing w:val="1"/>
          <w:sz w:val="27"/>
          <w:szCs w:val="27"/>
        </w:rPr>
      </w:pPr>
    </w:p>
    <w:p w:rsidR="001304D0" w:rsidRPr="00FD2E37" w:rsidRDefault="001304D0" w:rsidP="001304D0">
      <w:pPr>
        <w:spacing w:after="0" w:line="240" w:lineRule="auto"/>
        <w:rPr>
          <w:rFonts w:ascii="Helvetica" w:eastAsia="Times New Roman" w:hAnsi="Helvetica" w:cs="Helvetica"/>
          <w:color w:val="3D3D3D"/>
          <w:spacing w:val="1"/>
          <w:sz w:val="27"/>
          <w:szCs w:val="27"/>
        </w:rPr>
      </w:pPr>
      <w:r>
        <w:rPr>
          <w:rFonts w:ascii="Helvetica" w:eastAsia="Times New Roman" w:hAnsi="Helvetica" w:cs="Helvetica"/>
          <w:color w:val="3D3D3D"/>
          <w:spacing w:val="1"/>
          <w:sz w:val="27"/>
          <w:szCs w:val="27"/>
        </w:rPr>
        <w:t>Updated March 2021</w:t>
      </w:r>
      <w:bookmarkStart w:id="0" w:name="_GoBack"/>
      <w:bookmarkEnd w:id="0"/>
    </w:p>
    <w:p w:rsidR="00AD764B" w:rsidRDefault="00AD764B"/>
    <w:sectPr w:rsidR="00AD7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F49"/>
    <w:multiLevelType w:val="multilevel"/>
    <w:tmpl w:val="E17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37"/>
    <w:rsid w:val="001304D0"/>
    <w:rsid w:val="00143853"/>
    <w:rsid w:val="003E6A18"/>
    <w:rsid w:val="0052088F"/>
    <w:rsid w:val="00616E76"/>
    <w:rsid w:val="00A20938"/>
    <w:rsid w:val="00AD764B"/>
    <w:rsid w:val="00B47D9A"/>
    <w:rsid w:val="00E71A73"/>
    <w:rsid w:val="00F14F6B"/>
    <w:rsid w:val="00FD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B8137-7DCC-46DA-8E72-363E6915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C9E6-311F-42A8-8F3C-0F39CA90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FinanceMgr</dc:creator>
  <cp:lastModifiedBy>FinanceMgr</cp:lastModifiedBy>
  <cp:revision>7</cp:revision>
  <dcterms:created xsi:type="dcterms:W3CDTF">2015-04-14T15:54:00Z</dcterms:created>
  <dcterms:modified xsi:type="dcterms:W3CDTF">2021-03-23T19:25:00Z</dcterms:modified>
</cp:coreProperties>
</file>