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716E" w14:textId="12B31A68" w:rsidR="00D55846" w:rsidRDefault="004D24FB" w:rsidP="001B022D">
      <w:pPr>
        <w:pStyle w:val="Title"/>
        <w:jc w:val="center"/>
      </w:pPr>
      <w:r>
        <w:t>OCETI</w:t>
      </w:r>
      <w:r>
        <w:rPr>
          <w:spacing w:val="-13"/>
        </w:rPr>
        <w:t xml:space="preserve"> </w:t>
      </w:r>
      <w:r>
        <w:t>SAKOWIN</w:t>
      </w:r>
      <w:r>
        <w:rPr>
          <w:spacing w:val="-11"/>
        </w:rPr>
        <w:t xml:space="preserve"> </w:t>
      </w:r>
      <w:r>
        <w:t>–</w:t>
      </w:r>
    </w:p>
    <w:p w14:paraId="5E54716F" w14:textId="77777777" w:rsidR="00D55846" w:rsidRDefault="004D24FB" w:rsidP="001B022D">
      <w:pPr>
        <w:pStyle w:val="Title"/>
        <w:jc w:val="center"/>
      </w:pPr>
      <w:r>
        <w:t>THE</w:t>
      </w:r>
      <w:r>
        <w:rPr>
          <w:spacing w:val="-9"/>
        </w:rPr>
        <w:t xml:space="preserve"> </w:t>
      </w:r>
      <w:r>
        <w:t>PEOPLE 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SEVEN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rPr>
          <w:spacing w:val="-2"/>
        </w:rPr>
        <w:t>FIRES</w:t>
      </w:r>
    </w:p>
    <w:p w14:paraId="5E547171" w14:textId="77777777" w:rsidR="00D55846" w:rsidRPr="001B022D" w:rsidRDefault="004D24FB" w:rsidP="001B022D">
      <w:pPr>
        <w:pStyle w:val="Heading1"/>
        <w:rPr>
          <w:b/>
          <w:bCs/>
          <w:color w:val="auto"/>
        </w:rPr>
      </w:pPr>
      <w:r w:rsidRPr="001B022D">
        <w:rPr>
          <w:b/>
          <w:bCs/>
          <w:color w:val="auto"/>
        </w:rPr>
        <w:t>Oyate</w:t>
      </w:r>
      <w:r w:rsidRPr="001B022D">
        <w:rPr>
          <w:b/>
          <w:bCs/>
          <w:color w:val="auto"/>
          <w:spacing w:val="-5"/>
        </w:rPr>
        <w:t xml:space="preserve"> </w:t>
      </w:r>
      <w:r w:rsidRPr="001B022D">
        <w:rPr>
          <w:b/>
          <w:bCs/>
          <w:color w:val="auto"/>
        </w:rPr>
        <w:t>–</w:t>
      </w:r>
      <w:r w:rsidRPr="001B022D">
        <w:rPr>
          <w:b/>
          <w:bCs/>
          <w:color w:val="auto"/>
          <w:spacing w:val="-6"/>
        </w:rPr>
        <w:t xml:space="preserve"> </w:t>
      </w:r>
      <w:r w:rsidRPr="001B022D">
        <w:rPr>
          <w:b/>
          <w:bCs/>
          <w:color w:val="auto"/>
        </w:rPr>
        <w:t>The</w:t>
      </w:r>
      <w:r w:rsidRPr="001B022D">
        <w:rPr>
          <w:b/>
          <w:bCs/>
          <w:color w:val="auto"/>
          <w:spacing w:val="-5"/>
        </w:rPr>
        <w:t xml:space="preserve"> </w:t>
      </w:r>
      <w:r w:rsidRPr="001B022D">
        <w:rPr>
          <w:b/>
          <w:bCs/>
          <w:color w:val="auto"/>
        </w:rPr>
        <w:t>People</w:t>
      </w:r>
      <w:r w:rsidRPr="001B022D">
        <w:rPr>
          <w:b/>
          <w:bCs/>
          <w:color w:val="auto"/>
          <w:spacing w:val="-6"/>
        </w:rPr>
        <w:t xml:space="preserve"> </w:t>
      </w:r>
      <w:r w:rsidRPr="001B022D">
        <w:rPr>
          <w:b/>
          <w:bCs/>
          <w:color w:val="auto"/>
        </w:rPr>
        <w:t>–</w:t>
      </w:r>
      <w:r w:rsidRPr="001B022D">
        <w:rPr>
          <w:b/>
          <w:bCs/>
          <w:color w:val="auto"/>
          <w:spacing w:val="-5"/>
        </w:rPr>
        <w:t xml:space="preserve"> </w:t>
      </w:r>
      <w:r w:rsidRPr="001B022D">
        <w:rPr>
          <w:b/>
          <w:bCs/>
          <w:color w:val="auto"/>
        </w:rPr>
        <w:t>Tell</w:t>
      </w:r>
      <w:r w:rsidRPr="001B022D">
        <w:rPr>
          <w:b/>
          <w:bCs/>
          <w:color w:val="auto"/>
          <w:spacing w:val="-5"/>
        </w:rPr>
        <w:t xml:space="preserve"> </w:t>
      </w:r>
      <w:r w:rsidRPr="001B022D">
        <w:rPr>
          <w:b/>
          <w:bCs/>
          <w:color w:val="auto"/>
        </w:rPr>
        <w:t>Their</w:t>
      </w:r>
      <w:r w:rsidRPr="001B022D">
        <w:rPr>
          <w:b/>
          <w:bCs/>
          <w:color w:val="auto"/>
          <w:spacing w:val="-5"/>
        </w:rPr>
        <w:t xml:space="preserve"> </w:t>
      </w:r>
      <w:r w:rsidRPr="001B022D">
        <w:rPr>
          <w:b/>
          <w:bCs/>
          <w:color w:val="auto"/>
          <w:spacing w:val="-2"/>
        </w:rPr>
        <w:t>Stories</w:t>
      </w:r>
    </w:p>
    <w:p w14:paraId="5E547172" w14:textId="77777777" w:rsidR="00D55846" w:rsidRDefault="004D24FB">
      <w:pPr>
        <w:pStyle w:val="BodyText"/>
        <w:spacing w:before="275"/>
        <w:ind w:left="100"/>
      </w:pPr>
      <w:r>
        <w:t>Trappers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traders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settlers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 (the lands that include South Dakota).</w:t>
      </w:r>
    </w:p>
    <w:p w14:paraId="5E547173" w14:textId="77777777" w:rsidR="00D55846" w:rsidRDefault="00D55846">
      <w:pPr>
        <w:pStyle w:val="BodyText"/>
      </w:pPr>
    </w:p>
    <w:p w14:paraId="5E547174" w14:textId="77777777" w:rsidR="00D55846" w:rsidRDefault="004D24FB">
      <w:pPr>
        <w:pStyle w:val="BodyText"/>
        <w:ind w:left="100" w:right="187"/>
      </w:pPr>
      <w:r>
        <w:t>When the Europeans arrived, there were people and cultures in place. They call themselves</w:t>
      </w:r>
      <w:r>
        <w:rPr>
          <w:spacing w:val="-3"/>
        </w:rPr>
        <w:t xml:space="preserve"> </w:t>
      </w:r>
      <w:r>
        <w:t>Oyate</w:t>
      </w:r>
      <w:r>
        <w:rPr>
          <w:spacing w:val="-3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People).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widely</w:t>
      </w:r>
      <w:r>
        <w:rPr>
          <w:spacing w:val="-5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Sioux,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Lakota, Dakota and Nakota.</w:t>
      </w:r>
    </w:p>
    <w:p w14:paraId="5E547175" w14:textId="77777777" w:rsidR="00D55846" w:rsidRDefault="00D55846">
      <w:pPr>
        <w:pStyle w:val="BodyText"/>
        <w:spacing w:before="1"/>
      </w:pPr>
    </w:p>
    <w:p w14:paraId="5E547176" w14:textId="77777777" w:rsidR="00D55846" w:rsidRDefault="004D24FB">
      <w:pPr>
        <w:ind w:left="100" w:right="187"/>
        <w:rPr>
          <w:sz w:val="24"/>
        </w:rPr>
      </w:pPr>
      <w:r>
        <w:rPr>
          <w:b/>
          <w:sz w:val="24"/>
        </w:rPr>
        <w:t xml:space="preserve">Oceti Sakowin </w:t>
      </w:r>
      <w:r>
        <w:rPr>
          <w:i/>
          <w:sz w:val="24"/>
        </w:rPr>
        <w:t xml:space="preserve">The People of the Seven Council Fires </w:t>
      </w:r>
      <w:r>
        <w:rPr>
          <w:sz w:val="24"/>
        </w:rPr>
        <w:t>looks at the lives, past and present,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Oyate.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stories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words.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 includes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historic photographs and modern depictions of </w:t>
      </w:r>
      <w:proofErr w:type="gramStart"/>
      <w:r>
        <w:rPr>
          <w:sz w:val="24"/>
        </w:rPr>
        <w:t>the Lakota</w:t>
      </w:r>
      <w:proofErr w:type="gramEnd"/>
      <w:r>
        <w:rPr>
          <w:sz w:val="24"/>
        </w:rPr>
        <w:t>, Dakota and Nakota.</w:t>
      </w:r>
    </w:p>
    <w:p w14:paraId="5E547177" w14:textId="77777777" w:rsidR="00D55846" w:rsidRDefault="00D55846">
      <w:pPr>
        <w:pStyle w:val="BodyText"/>
      </w:pPr>
    </w:p>
    <w:p w14:paraId="5E547178" w14:textId="77777777" w:rsidR="00D55846" w:rsidRDefault="004D24FB">
      <w:pPr>
        <w:pStyle w:val="BodyText"/>
        <w:ind w:left="100"/>
      </w:pP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interviews</w:t>
      </w:r>
      <w:r>
        <w:rPr>
          <w:spacing w:val="-1"/>
        </w:rPr>
        <w:t xml:space="preserve"> </w:t>
      </w:r>
      <w:r>
        <w:rPr>
          <w:spacing w:val="-2"/>
        </w:rPr>
        <w:t>with:</w:t>
      </w:r>
    </w:p>
    <w:p w14:paraId="5E547179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116"/>
        <w:rPr>
          <w:sz w:val="24"/>
        </w:rPr>
      </w:pPr>
      <w:r>
        <w:rPr>
          <w:sz w:val="24"/>
        </w:rPr>
        <w:t>Clifford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Canku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Dakota</w:t>
      </w:r>
      <w:r>
        <w:rPr>
          <w:spacing w:val="-4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Sisseton</w:t>
      </w:r>
      <w:r>
        <w:rPr>
          <w:spacing w:val="-5"/>
          <w:sz w:val="24"/>
        </w:rPr>
        <w:t xml:space="preserve"> </w:t>
      </w:r>
      <w:r>
        <w:rPr>
          <w:sz w:val="24"/>
        </w:rPr>
        <w:t>Wahpeton</w:t>
      </w:r>
      <w:r>
        <w:rPr>
          <w:spacing w:val="-5"/>
          <w:sz w:val="24"/>
        </w:rPr>
        <w:t xml:space="preserve"> </w:t>
      </w:r>
      <w:r>
        <w:rPr>
          <w:sz w:val="24"/>
        </w:rPr>
        <w:t>College,</w:t>
      </w:r>
      <w:r>
        <w:rPr>
          <w:spacing w:val="-2"/>
          <w:sz w:val="24"/>
        </w:rPr>
        <w:t xml:space="preserve"> </w:t>
      </w:r>
      <w:r>
        <w:rPr>
          <w:sz w:val="24"/>
        </w:rPr>
        <w:t>Sisseton Wahpeton Tribal Area.</w:t>
      </w:r>
    </w:p>
    <w:p w14:paraId="5E54717A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250"/>
        <w:rPr>
          <w:sz w:val="24"/>
        </w:rPr>
      </w:pPr>
      <w:r>
        <w:rPr>
          <w:sz w:val="24"/>
        </w:rPr>
        <w:t>Dr.</w:t>
      </w:r>
      <w:r>
        <w:rPr>
          <w:spacing w:val="-5"/>
          <w:sz w:val="24"/>
        </w:rPr>
        <w:t xml:space="preserve"> </w:t>
      </w:r>
      <w:r>
        <w:rPr>
          <w:sz w:val="24"/>
        </w:rPr>
        <w:t>Craig</w:t>
      </w:r>
      <w:r>
        <w:rPr>
          <w:spacing w:val="-7"/>
          <w:sz w:val="24"/>
        </w:rPr>
        <w:t xml:space="preserve"> </w:t>
      </w:r>
      <w:r>
        <w:rPr>
          <w:sz w:val="24"/>
        </w:rPr>
        <w:t>Howe,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Studies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Instructor,</w:t>
      </w:r>
      <w:r>
        <w:rPr>
          <w:spacing w:val="-5"/>
          <w:sz w:val="24"/>
        </w:rPr>
        <w:t xml:space="preserve"> </w:t>
      </w:r>
      <w:r>
        <w:rPr>
          <w:sz w:val="24"/>
        </w:rPr>
        <w:t>Oglala</w:t>
      </w:r>
      <w:r>
        <w:rPr>
          <w:spacing w:val="-4"/>
          <w:sz w:val="24"/>
        </w:rPr>
        <w:t xml:space="preserve"> </w:t>
      </w:r>
      <w:r>
        <w:rPr>
          <w:sz w:val="24"/>
        </w:rPr>
        <w:t>Lakota</w:t>
      </w:r>
      <w:r>
        <w:rPr>
          <w:spacing w:val="-5"/>
          <w:sz w:val="24"/>
        </w:rPr>
        <w:t xml:space="preserve"> </w:t>
      </w:r>
      <w:r>
        <w:rPr>
          <w:sz w:val="24"/>
        </w:rPr>
        <w:t>College,</w:t>
      </w:r>
      <w:r>
        <w:rPr>
          <w:spacing w:val="-5"/>
          <w:sz w:val="24"/>
        </w:rPr>
        <w:t xml:space="preserve"> </w:t>
      </w:r>
      <w:r>
        <w:rPr>
          <w:sz w:val="24"/>
        </w:rPr>
        <w:t>Pine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Ridge </w:t>
      </w:r>
      <w:r>
        <w:rPr>
          <w:spacing w:val="-2"/>
          <w:sz w:val="24"/>
        </w:rPr>
        <w:t>Reservation.</w:t>
      </w:r>
    </w:p>
    <w:p w14:paraId="5E54717B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358"/>
        <w:rPr>
          <w:sz w:val="24"/>
        </w:rPr>
      </w:pPr>
      <w:r>
        <w:rPr>
          <w:sz w:val="24"/>
        </w:rPr>
        <w:t>Albert</w:t>
      </w:r>
      <w:r>
        <w:rPr>
          <w:spacing w:val="-4"/>
          <w:sz w:val="24"/>
        </w:rPr>
        <w:t xml:space="preserve"> </w:t>
      </w:r>
      <w:r>
        <w:rPr>
          <w:sz w:val="24"/>
        </w:rPr>
        <w:t>White</w:t>
      </w:r>
      <w:r>
        <w:rPr>
          <w:spacing w:val="-5"/>
          <w:sz w:val="24"/>
        </w:rPr>
        <w:t xml:space="preserve"> </w:t>
      </w:r>
      <w:r>
        <w:rPr>
          <w:sz w:val="24"/>
        </w:rPr>
        <w:t>Hat</w:t>
      </w:r>
      <w:r>
        <w:rPr>
          <w:spacing w:val="-4"/>
          <w:sz w:val="24"/>
        </w:rPr>
        <w:t xml:space="preserve"> </w:t>
      </w:r>
      <w:r>
        <w:rPr>
          <w:sz w:val="24"/>
        </w:rPr>
        <w:t>Sr.,</w:t>
      </w:r>
      <w:r>
        <w:rPr>
          <w:spacing w:val="-4"/>
          <w:sz w:val="24"/>
        </w:rPr>
        <w:t xml:space="preserve"> </w:t>
      </w:r>
      <w:r>
        <w:rPr>
          <w:sz w:val="24"/>
        </w:rPr>
        <w:t>Professor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Lakota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Sinte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Gleska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University, Rosebud Sioux Tribe.</w:t>
      </w:r>
    </w:p>
    <w:p w14:paraId="5E54717C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364"/>
        <w:rPr>
          <w:sz w:val="24"/>
        </w:rPr>
      </w:pPr>
      <w:r>
        <w:rPr>
          <w:sz w:val="24"/>
        </w:rPr>
        <w:t>Ione</w:t>
      </w:r>
      <w:r>
        <w:rPr>
          <w:spacing w:val="-5"/>
          <w:sz w:val="24"/>
        </w:rPr>
        <w:t xml:space="preserve"> </w:t>
      </w:r>
      <w:r>
        <w:rPr>
          <w:sz w:val="24"/>
        </w:rPr>
        <w:t>Quigley,</w:t>
      </w:r>
      <w:r>
        <w:rPr>
          <w:spacing w:val="-4"/>
          <w:sz w:val="24"/>
        </w:rPr>
        <w:t xml:space="preserve"> </w:t>
      </w:r>
      <w:r>
        <w:rPr>
          <w:sz w:val="24"/>
        </w:rPr>
        <w:t>Chairperson,</w:t>
      </w:r>
      <w:r>
        <w:rPr>
          <w:spacing w:val="-2"/>
          <w:sz w:val="24"/>
        </w:rPr>
        <w:t xml:space="preserve"> </w:t>
      </w:r>
      <w:r>
        <w:rPr>
          <w:sz w:val="24"/>
        </w:rPr>
        <w:t>Lakota</w:t>
      </w:r>
      <w:r>
        <w:rPr>
          <w:spacing w:val="-5"/>
          <w:sz w:val="24"/>
        </w:rPr>
        <w:t xml:space="preserve"> </w:t>
      </w:r>
      <w:r>
        <w:rPr>
          <w:sz w:val="24"/>
        </w:rPr>
        <w:t>Studies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Sinte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Gleska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Rosebud Sioux Tribe.</w:t>
      </w:r>
    </w:p>
    <w:p w14:paraId="5E54717D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406"/>
        <w:rPr>
          <w:sz w:val="24"/>
        </w:rPr>
      </w:pPr>
      <w:r>
        <w:rPr>
          <w:sz w:val="24"/>
        </w:rPr>
        <w:t>Jerome</w:t>
      </w:r>
      <w:r>
        <w:rPr>
          <w:spacing w:val="-6"/>
          <w:sz w:val="24"/>
        </w:rPr>
        <w:t xml:space="preserve"> </w:t>
      </w:r>
      <w:r>
        <w:rPr>
          <w:sz w:val="24"/>
        </w:rPr>
        <w:t>Kills</w:t>
      </w:r>
      <w:r>
        <w:rPr>
          <w:spacing w:val="-4"/>
          <w:sz w:val="24"/>
        </w:rPr>
        <w:t xml:space="preserve"> </w:t>
      </w:r>
      <w:r>
        <w:rPr>
          <w:sz w:val="24"/>
        </w:rPr>
        <w:t>Small,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Studies,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South Dakota, Vermillion.</w:t>
      </w:r>
    </w:p>
    <w:p w14:paraId="5E54717E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ind w:right="168"/>
        <w:rPr>
          <w:sz w:val="24"/>
        </w:rPr>
      </w:pPr>
      <w:r>
        <w:rPr>
          <w:sz w:val="24"/>
        </w:rPr>
        <w:t>Kevin</w:t>
      </w:r>
      <w:r>
        <w:rPr>
          <w:spacing w:val="-4"/>
          <w:sz w:val="24"/>
        </w:rPr>
        <w:t xml:space="preserve"> </w:t>
      </w:r>
      <w:r>
        <w:rPr>
          <w:sz w:val="24"/>
        </w:rPr>
        <w:t>Locke,</w:t>
      </w:r>
      <w:r>
        <w:rPr>
          <w:spacing w:val="-4"/>
          <w:sz w:val="24"/>
        </w:rPr>
        <w:t xml:space="preserve"> </w:t>
      </w:r>
      <w:r>
        <w:rPr>
          <w:sz w:val="24"/>
        </w:rPr>
        <w:t>Native</w:t>
      </w:r>
      <w:r>
        <w:rPr>
          <w:spacing w:val="-6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performer</w:t>
      </w:r>
      <w:r>
        <w:rPr>
          <w:spacing w:val="-5"/>
          <w:sz w:val="24"/>
        </w:rPr>
        <w:t xml:space="preserve"> </w:t>
      </w:r>
      <w:r>
        <w:rPr>
          <w:sz w:val="24"/>
        </w:rPr>
        <w:t>(flute,</w:t>
      </w:r>
      <w:r>
        <w:rPr>
          <w:spacing w:val="-5"/>
          <w:sz w:val="24"/>
        </w:rPr>
        <w:t xml:space="preserve"> </w:t>
      </w:r>
      <w:r>
        <w:rPr>
          <w:sz w:val="24"/>
        </w:rPr>
        <w:t>hoop</w:t>
      </w:r>
      <w:r>
        <w:rPr>
          <w:spacing w:val="-5"/>
          <w:sz w:val="24"/>
        </w:rPr>
        <w:t xml:space="preserve"> </w:t>
      </w:r>
      <w:r>
        <w:rPr>
          <w:sz w:val="24"/>
        </w:rPr>
        <w:t>dance),</w:t>
      </w:r>
      <w:r>
        <w:rPr>
          <w:spacing w:val="-3"/>
          <w:sz w:val="24"/>
        </w:rPr>
        <w:t xml:space="preserve"> </w:t>
      </w:r>
      <w:r>
        <w:rPr>
          <w:sz w:val="24"/>
        </w:rPr>
        <w:t>Lakota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Performing Arts, Standing Rock Reservation, </w:t>
      </w:r>
      <w:proofErr w:type="spellStart"/>
      <w:r>
        <w:rPr>
          <w:sz w:val="24"/>
        </w:rPr>
        <w:t>Wakpala</w:t>
      </w:r>
      <w:proofErr w:type="spellEnd"/>
      <w:r>
        <w:rPr>
          <w:sz w:val="24"/>
        </w:rPr>
        <w:t>.</w:t>
      </w:r>
    </w:p>
    <w:p w14:paraId="5E54717F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Webster</w:t>
      </w:r>
      <w:r>
        <w:rPr>
          <w:spacing w:val="-4"/>
          <w:sz w:val="24"/>
        </w:rPr>
        <w:t xml:space="preserve"> </w:t>
      </w:r>
      <w:r>
        <w:rPr>
          <w:sz w:val="24"/>
        </w:rPr>
        <w:t>Two Hawk,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times past</w:t>
      </w:r>
      <w:r>
        <w:rPr>
          <w:spacing w:val="-1"/>
          <w:sz w:val="24"/>
        </w:rPr>
        <w:t xml:space="preserve"> </w:t>
      </w:r>
      <w:r>
        <w:rPr>
          <w:sz w:val="24"/>
        </w:rPr>
        <w:t>Chairman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Rosebud Sioux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Tribe.</w:t>
      </w:r>
    </w:p>
    <w:p w14:paraId="5E547180" w14:textId="77777777" w:rsidR="00D55846" w:rsidRDefault="004D24FB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Russell</w:t>
      </w:r>
      <w:r>
        <w:rPr>
          <w:spacing w:val="-4"/>
          <w:sz w:val="24"/>
        </w:rPr>
        <w:t xml:space="preserve"> </w:t>
      </w:r>
      <w:r>
        <w:rPr>
          <w:sz w:val="24"/>
        </w:rPr>
        <w:t>Eagle Bear,</w:t>
      </w:r>
      <w:r>
        <w:rPr>
          <w:spacing w:val="-2"/>
          <w:sz w:val="24"/>
        </w:rPr>
        <w:t xml:space="preserve"> </w:t>
      </w:r>
      <w:r>
        <w:rPr>
          <w:sz w:val="24"/>
        </w:rPr>
        <w:t>Tribal</w:t>
      </w:r>
      <w:r>
        <w:rPr>
          <w:spacing w:val="-1"/>
          <w:sz w:val="24"/>
        </w:rPr>
        <w:t xml:space="preserve"> </w:t>
      </w:r>
      <w:r>
        <w:rPr>
          <w:sz w:val="24"/>
        </w:rPr>
        <w:t>Council,</w:t>
      </w:r>
      <w:r>
        <w:rPr>
          <w:spacing w:val="-2"/>
          <w:sz w:val="24"/>
        </w:rPr>
        <w:t xml:space="preserve"> </w:t>
      </w:r>
      <w:r>
        <w:rPr>
          <w:sz w:val="24"/>
        </w:rPr>
        <w:t>Rosebud</w:t>
      </w:r>
      <w:r>
        <w:rPr>
          <w:spacing w:val="-1"/>
          <w:sz w:val="24"/>
        </w:rPr>
        <w:t xml:space="preserve"> </w:t>
      </w:r>
      <w:r>
        <w:rPr>
          <w:sz w:val="24"/>
        </w:rPr>
        <w:t>Sioux Tribe,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Norris.</w:t>
      </w:r>
    </w:p>
    <w:p w14:paraId="5E547181" w14:textId="77777777" w:rsidR="00D55846" w:rsidRDefault="00D55846">
      <w:pPr>
        <w:pStyle w:val="BodyText"/>
      </w:pPr>
    </w:p>
    <w:p w14:paraId="5E547182" w14:textId="22FE5B1F" w:rsidR="00D55846" w:rsidRPr="004D24FB" w:rsidRDefault="004D24FB">
      <w:pPr>
        <w:pStyle w:val="BodyText"/>
        <w:ind w:left="100" w:right="187"/>
      </w:pPr>
      <w:r w:rsidRPr="004D24FB">
        <w:t>The</w:t>
      </w:r>
      <w:r w:rsidRPr="004D24FB">
        <w:rPr>
          <w:spacing w:val="-5"/>
        </w:rPr>
        <w:t xml:space="preserve"> </w:t>
      </w:r>
      <w:r w:rsidRPr="004D24FB">
        <w:t>original</w:t>
      </w:r>
      <w:r w:rsidRPr="004D24FB">
        <w:rPr>
          <w:spacing w:val="-3"/>
        </w:rPr>
        <w:t xml:space="preserve"> </w:t>
      </w:r>
      <w:r w:rsidRPr="004D24FB">
        <w:t>music</w:t>
      </w:r>
      <w:r w:rsidRPr="004D24FB">
        <w:rPr>
          <w:spacing w:val="-4"/>
        </w:rPr>
        <w:t xml:space="preserve"> </w:t>
      </w:r>
      <w:r w:rsidRPr="004D24FB">
        <w:t>for</w:t>
      </w:r>
      <w:r w:rsidRPr="004D24FB">
        <w:rPr>
          <w:spacing w:val="-5"/>
        </w:rPr>
        <w:t xml:space="preserve"> </w:t>
      </w:r>
      <w:r w:rsidRPr="004D24FB">
        <w:t>the</w:t>
      </w:r>
      <w:r w:rsidRPr="004D24FB">
        <w:rPr>
          <w:spacing w:val="-4"/>
        </w:rPr>
        <w:t xml:space="preserve"> </w:t>
      </w:r>
      <w:r w:rsidRPr="004D24FB">
        <w:t>program</w:t>
      </w:r>
      <w:r w:rsidRPr="004D24FB">
        <w:rPr>
          <w:spacing w:val="-3"/>
        </w:rPr>
        <w:t xml:space="preserve"> </w:t>
      </w:r>
      <w:r w:rsidRPr="004D24FB">
        <w:t>is</w:t>
      </w:r>
      <w:r w:rsidRPr="004D24FB">
        <w:rPr>
          <w:spacing w:val="-2"/>
        </w:rPr>
        <w:t xml:space="preserve"> </w:t>
      </w:r>
      <w:r w:rsidRPr="004D24FB">
        <w:t>written</w:t>
      </w:r>
      <w:r w:rsidRPr="004D24FB">
        <w:rPr>
          <w:spacing w:val="-2"/>
        </w:rPr>
        <w:t xml:space="preserve"> </w:t>
      </w:r>
      <w:r w:rsidRPr="004D24FB">
        <w:t>and</w:t>
      </w:r>
      <w:r w:rsidRPr="004D24FB">
        <w:rPr>
          <w:spacing w:val="-1"/>
        </w:rPr>
        <w:t xml:space="preserve"> </w:t>
      </w:r>
      <w:r w:rsidRPr="004D24FB">
        <w:t>performed</w:t>
      </w:r>
      <w:r w:rsidRPr="004D24FB">
        <w:rPr>
          <w:spacing w:val="-2"/>
        </w:rPr>
        <w:t xml:space="preserve"> </w:t>
      </w:r>
      <w:r w:rsidRPr="004D24FB">
        <w:t>by</w:t>
      </w:r>
      <w:r w:rsidRPr="004D24FB">
        <w:rPr>
          <w:spacing w:val="-6"/>
        </w:rPr>
        <w:t xml:space="preserve"> </w:t>
      </w:r>
      <w:r w:rsidRPr="004D24FB">
        <w:t>Kevin</w:t>
      </w:r>
      <w:r w:rsidRPr="004D24FB">
        <w:rPr>
          <w:spacing w:val="-1"/>
        </w:rPr>
        <w:t xml:space="preserve"> </w:t>
      </w:r>
      <w:r w:rsidRPr="004D24FB">
        <w:t>Locke,</w:t>
      </w:r>
      <w:r w:rsidRPr="004D24FB">
        <w:rPr>
          <w:spacing w:val="-3"/>
        </w:rPr>
        <w:t xml:space="preserve"> </w:t>
      </w:r>
      <w:r w:rsidRPr="004D24FB">
        <w:t>a</w:t>
      </w:r>
      <w:r w:rsidRPr="004D24FB">
        <w:rPr>
          <w:spacing w:val="-2"/>
        </w:rPr>
        <w:t xml:space="preserve"> </w:t>
      </w:r>
      <w:r w:rsidRPr="004D24FB">
        <w:t>Lakota. The program was</w:t>
      </w:r>
      <w:r w:rsidR="00E2159F" w:rsidRPr="004D24FB">
        <w:t xml:space="preserve"> wr</w:t>
      </w:r>
      <w:r w:rsidRPr="004D24FB">
        <w:t>itten and produced by James Sprecher, Executive Producer of SDPB.</w:t>
      </w:r>
      <w:r w:rsidR="00E2159F" w:rsidRPr="004D24FB">
        <w:t xml:space="preserve"> </w:t>
      </w:r>
      <w:r w:rsidRPr="004D24FB">
        <w:t>The narrator is Richard Lundy of Macy, Neb.</w:t>
      </w:r>
      <w:r w:rsidR="00521FF3" w:rsidRPr="004D24FB">
        <w:t xml:space="preserve">, </w:t>
      </w:r>
      <w:proofErr w:type="gramStart"/>
      <w:r w:rsidR="00521FF3" w:rsidRPr="004D24FB">
        <w:t>Lakota</w:t>
      </w:r>
      <w:r w:rsidRPr="004D24FB">
        <w:t>-Norwegian</w:t>
      </w:r>
      <w:proofErr w:type="gramEnd"/>
      <w:r w:rsidRPr="004D24FB">
        <w:t xml:space="preserve"> educator. </w:t>
      </w:r>
    </w:p>
    <w:p w14:paraId="5E547184" w14:textId="7C08CD16" w:rsidR="00D55846" w:rsidRDefault="00D55846">
      <w:pPr>
        <w:pStyle w:val="BodyText"/>
        <w:ind w:left="-620"/>
        <w:rPr>
          <w:sz w:val="20"/>
        </w:rPr>
      </w:pPr>
    </w:p>
    <w:p w14:paraId="5E547185" w14:textId="77777777" w:rsidR="00D55846" w:rsidRPr="00AB1C0B" w:rsidRDefault="004D24FB" w:rsidP="00AB1C0B">
      <w:pPr>
        <w:pStyle w:val="Heading2"/>
        <w:rPr>
          <w:b/>
          <w:bCs/>
          <w:color w:val="auto"/>
        </w:rPr>
      </w:pPr>
      <w:r w:rsidRPr="00AB1C0B">
        <w:rPr>
          <w:b/>
          <w:bCs/>
          <w:color w:val="auto"/>
        </w:rPr>
        <w:t xml:space="preserve">About the </w:t>
      </w:r>
      <w:r w:rsidRPr="00AB1C0B">
        <w:rPr>
          <w:b/>
          <w:bCs/>
          <w:color w:val="auto"/>
          <w:spacing w:val="-2"/>
        </w:rPr>
        <w:t>Program</w:t>
      </w:r>
    </w:p>
    <w:p w14:paraId="3FBF9AEA" w14:textId="5BD66EB4" w:rsidR="00521FF3" w:rsidRDefault="004D24FB" w:rsidP="00521FF3">
      <w:pPr>
        <w:pStyle w:val="BodyText"/>
        <w:ind w:left="100" w:right="89"/>
      </w:pPr>
      <w:r>
        <w:rPr>
          <w:b/>
        </w:rPr>
        <w:t>Oceti</w:t>
      </w:r>
      <w:r>
        <w:rPr>
          <w:b/>
          <w:spacing w:val="-4"/>
        </w:rPr>
        <w:t xml:space="preserve"> </w:t>
      </w:r>
      <w:r>
        <w:rPr>
          <w:b/>
        </w:rPr>
        <w:t>Sakowin</w:t>
      </w:r>
      <w:r>
        <w:rPr>
          <w:b/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Dakota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Broadcasting.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 is</w:t>
      </w:r>
      <w:r>
        <w:rPr>
          <w:spacing w:val="-4"/>
        </w:rPr>
        <w:t xml:space="preserve"> </w:t>
      </w:r>
      <w:r>
        <w:t>part of a project funded by the South Dakota Department of Education as part of an initiative to improve awareness of Native American culture in the educational system.</w:t>
      </w:r>
    </w:p>
    <w:p w14:paraId="616E4BB4" w14:textId="77777777" w:rsidR="00521FF3" w:rsidRDefault="00521FF3" w:rsidP="00521FF3">
      <w:pPr>
        <w:pStyle w:val="BodyText"/>
        <w:ind w:left="100" w:right="89"/>
      </w:pPr>
    </w:p>
    <w:p w14:paraId="392E8952" w14:textId="77777777" w:rsidR="001B182B" w:rsidRDefault="001B182B" w:rsidP="00521FF3">
      <w:pPr>
        <w:pStyle w:val="BodyText"/>
        <w:ind w:left="100" w:right="89"/>
      </w:pPr>
    </w:p>
    <w:p w14:paraId="227584B6" w14:textId="77777777" w:rsidR="001B182B" w:rsidRDefault="001B182B" w:rsidP="00521FF3">
      <w:pPr>
        <w:pStyle w:val="BodyText"/>
        <w:ind w:left="100" w:right="89"/>
      </w:pPr>
    </w:p>
    <w:p w14:paraId="363D7C09" w14:textId="77777777" w:rsidR="001B182B" w:rsidRDefault="001B182B" w:rsidP="00521FF3">
      <w:pPr>
        <w:pStyle w:val="BodyText"/>
        <w:ind w:left="100" w:right="89"/>
      </w:pPr>
    </w:p>
    <w:p w14:paraId="08A991D7" w14:textId="77777777" w:rsidR="001B182B" w:rsidRDefault="001B182B" w:rsidP="00521FF3">
      <w:pPr>
        <w:pStyle w:val="BodyText"/>
        <w:ind w:left="100" w:right="89"/>
      </w:pPr>
    </w:p>
    <w:p w14:paraId="523895C8" w14:textId="77777777" w:rsidR="001B182B" w:rsidRDefault="001B182B" w:rsidP="00521FF3">
      <w:pPr>
        <w:pStyle w:val="BodyText"/>
        <w:ind w:left="100" w:right="89"/>
      </w:pPr>
    </w:p>
    <w:p w14:paraId="562B0B15" w14:textId="77777777" w:rsidR="001B182B" w:rsidRDefault="001B182B" w:rsidP="00521FF3">
      <w:pPr>
        <w:pStyle w:val="BodyText"/>
        <w:ind w:left="100" w:right="89"/>
      </w:pPr>
    </w:p>
    <w:p w14:paraId="735CD724" w14:textId="77777777" w:rsidR="001B182B" w:rsidRDefault="001B182B" w:rsidP="00521FF3">
      <w:pPr>
        <w:pStyle w:val="BodyText"/>
        <w:ind w:left="100" w:right="89"/>
      </w:pPr>
    </w:p>
    <w:p w14:paraId="349A8DF0" w14:textId="77777777" w:rsidR="001B182B" w:rsidRDefault="001B182B" w:rsidP="00521FF3">
      <w:pPr>
        <w:pStyle w:val="BodyText"/>
        <w:ind w:left="100" w:right="89"/>
      </w:pPr>
    </w:p>
    <w:p w14:paraId="5E547188" w14:textId="77777777" w:rsidR="00D55846" w:rsidRPr="00AB1C0B" w:rsidRDefault="004D24FB" w:rsidP="00AB1C0B">
      <w:pPr>
        <w:pStyle w:val="Heading2"/>
        <w:rPr>
          <w:b/>
          <w:bCs/>
          <w:color w:val="auto"/>
        </w:rPr>
      </w:pPr>
      <w:r w:rsidRPr="00AB1C0B">
        <w:rPr>
          <w:b/>
          <w:bCs/>
          <w:color w:val="auto"/>
        </w:rPr>
        <w:t>Find</w:t>
      </w:r>
      <w:r w:rsidRPr="00AB1C0B">
        <w:rPr>
          <w:b/>
          <w:bCs/>
          <w:color w:val="auto"/>
          <w:spacing w:val="-3"/>
        </w:rPr>
        <w:t xml:space="preserve"> </w:t>
      </w:r>
      <w:r w:rsidRPr="00AB1C0B">
        <w:rPr>
          <w:b/>
          <w:bCs/>
          <w:color w:val="auto"/>
        </w:rPr>
        <w:t>Out</w:t>
      </w:r>
      <w:r w:rsidRPr="00AB1C0B">
        <w:rPr>
          <w:b/>
          <w:bCs/>
          <w:color w:val="auto"/>
          <w:spacing w:val="-1"/>
        </w:rPr>
        <w:t xml:space="preserve"> </w:t>
      </w:r>
      <w:r w:rsidRPr="00AB1C0B">
        <w:rPr>
          <w:b/>
          <w:bCs/>
          <w:color w:val="auto"/>
          <w:spacing w:val="-4"/>
        </w:rPr>
        <w:t>More</w:t>
      </w:r>
    </w:p>
    <w:p w14:paraId="5E54718A" w14:textId="78B0C5DE" w:rsidR="00D55846" w:rsidRDefault="004D24FB">
      <w:pPr>
        <w:spacing w:before="79"/>
        <w:ind w:left="100" w:right="187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Oceti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Sakowin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The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Seven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Council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Fires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Oyate, go to the website under “Learning” at SDPB.org.</w:t>
      </w:r>
    </w:p>
    <w:p w14:paraId="5E54718B" w14:textId="77777777" w:rsidR="00D55846" w:rsidRDefault="00D55846">
      <w:pPr>
        <w:pStyle w:val="BodyText"/>
      </w:pPr>
    </w:p>
    <w:p w14:paraId="5E54718C" w14:textId="77777777" w:rsidR="00D55846" w:rsidRPr="00AB1C0B" w:rsidRDefault="004D24FB" w:rsidP="00AB1C0B">
      <w:pPr>
        <w:pStyle w:val="Heading2"/>
        <w:rPr>
          <w:b/>
          <w:bCs/>
          <w:color w:val="auto"/>
        </w:rPr>
      </w:pPr>
      <w:r w:rsidRPr="00AB1C0B">
        <w:rPr>
          <w:b/>
          <w:bCs/>
          <w:color w:val="auto"/>
        </w:rPr>
        <w:t>About</w:t>
      </w:r>
      <w:r w:rsidRPr="00AB1C0B">
        <w:rPr>
          <w:b/>
          <w:bCs/>
          <w:color w:val="auto"/>
          <w:spacing w:val="-1"/>
        </w:rPr>
        <w:t xml:space="preserve"> </w:t>
      </w:r>
      <w:r w:rsidRPr="00AB1C0B">
        <w:rPr>
          <w:b/>
          <w:bCs/>
          <w:color w:val="auto"/>
        </w:rPr>
        <w:t xml:space="preserve">South Dakota Public </w:t>
      </w:r>
      <w:r w:rsidRPr="00AB1C0B">
        <w:rPr>
          <w:b/>
          <w:bCs/>
          <w:color w:val="auto"/>
          <w:spacing w:val="-2"/>
        </w:rPr>
        <w:t>Broadcasting</w:t>
      </w:r>
    </w:p>
    <w:p w14:paraId="5E54718D" w14:textId="0B124EF1" w:rsidR="00D55846" w:rsidRDefault="004D24FB">
      <w:pPr>
        <w:pStyle w:val="BodyText"/>
        <w:ind w:left="100" w:right="187"/>
      </w:pPr>
      <w:r>
        <w:t>South Dakota Public Broadcasting is a statewide multi-media network offering quality entertainment and lifelong learning via Television, Radio, Internet and Education &amp; Outreach.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SDPB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Friends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SDPB,</w:t>
      </w:r>
      <w:r>
        <w:rPr>
          <w:spacing w:val="-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SDPB.org</w:t>
      </w:r>
      <w:r>
        <w:rPr>
          <w:spacing w:val="-2"/>
        </w:rPr>
        <w:t>.</w:t>
      </w:r>
    </w:p>
    <w:p w14:paraId="5E54718E" w14:textId="77777777" w:rsidR="00D55846" w:rsidRDefault="00D55846">
      <w:pPr>
        <w:pStyle w:val="BodyText"/>
      </w:pPr>
    </w:p>
    <w:sectPr w:rsidR="00D55846">
      <w:pgSz w:w="12240" w:h="15840"/>
      <w:pgMar w:top="13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075B"/>
    <w:multiLevelType w:val="hybridMultilevel"/>
    <w:tmpl w:val="D27A2D7E"/>
    <w:lvl w:ilvl="0" w:tplc="995CC484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969884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8DE29BB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7B3C4392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A22AAFDA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EBEAFEE8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D236FB12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86D872CE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E56C0A5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 w16cid:durableId="190776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46"/>
    <w:rsid w:val="001B022D"/>
    <w:rsid w:val="001B182B"/>
    <w:rsid w:val="003843C8"/>
    <w:rsid w:val="004D24FB"/>
    <w:rsid w:val="00521FF3"/>
    <w:rsid w:val="005E1371"/>
    <w:rsid w:val="00846623"/>
    <w:rsid w:val="0092119D"/>
    <w:rsid w:val="009322D5"/>
    <w:rsid w:val="009B1EB7"/>
    <w:rsid w:val="00AB1C0B"/>
    <w:rsid w:val="00D55846"/>
    <w:rsid w:val="00E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716E"/>
  <w15:docId w15:val="{D20BEC09-5544-45A6-B996-FAD9D9F5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2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2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1B02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B02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B02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{Amanda – pic use the dvd cover pic}</dc:title>
  <dc:creator>ITVE15239</dc:creator>
  <cp:lastModifiedBy>Rokusek, Steven</cp:lastModifiedBy>
  <cp:revision>2</cp:revision>
  <dcterms:created xsi:type="dcterms:W3CDTF">2026-01-25T22:09:00Z</dcterms:created>
  <dcterms:modified xsi:type="dcterms:W3CDTF">2026-01-25T22:09:00Z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for Office 365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2026-01-25T22:04:10Z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f752698e-2a6c-4327-bfb5-6716b1435bd5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