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EC868" w14:textId="75EC02FC" w:rsidR="007F0193" w:rsidRPr="00F71AC9" w:rsidRDefault="003240F4" w:rsidP="00F71AC9">
      <w:pPr>
        <w:pStyle w:val="Heading1"/>
        <w:rPr>
          <w:rFonts w:ascii="Verdana" w:hAnsi="Verdana"/>
          <w:sz w:val="36"/>
          <w:szCs w:val="36"/>
        </w:rPr>
      </w:pPr>
      <w:r w:rsidRPr="00F71AC9">
        <w:rPr>
          <w:rFonts w:ascii="Verdana" w:hAnsi="Verdana"/>
          <w:sz w:val="36"/>
          <w:szCs w:val="36"/>
        </w:rPr>
        <w:t>Blackboards and Computers</w:t>
      </w:r>
      <w:r w:rsidR="00F71AC9" w:rsidRPr="00F71AC9">
        <w:rPr>
          <w:rFonts w:ascii="Verdana" w:hAnsi="Verdana"/>
          <w:sz w:val="36"/>
          <w:szCs w:val="36"/>
        </w:rPr>
        <w:t xml:space="preserve"> Glossary </w:t>
      </w:r>
      <w:r w:rsidRPr="00F71AC9">
        <w:rPr>
          <w:rFonts w:ascii="Verdana" w:hAnsi="Verdana"/>
          <w:sz w:val="36"/>
          <w:szCs w:val="36"/>
        </w:rPr>
        <w:t xml:space="preserve"> </w:t>
      </w:r>
    </w:p>
    <w:p w14:paraId="50009A9A" w14:textId="77777777" w:rsidR="00D276B0" w:rsidRPr="00F71AC9" w:rsidRDefault="005851A5" w:rsidP="00F71AC9">
      <w:pPr>
        <w:rPr>
          <w:rFonts w:ascii="Verdana" w:hAnsi="Verdana"/>
          <w:sz w:val="24"/>
          <w:szCs w:val="24"/>
        </w:rPr>
      </w:pPr>
      <w:r w:rsidRPr="00F71AC9">
        <w:rPr>
          <w:rFonts w:ascii="Verdana" w:hAnsi="Verdana"/>
          <w:sz w:val="24"/>
          <w:szCs w:val="24"/>
        </w:rPr>
        <w:t xml:space="preserve">Source: </w:t>
      </w:r>
      <w:r w:rsidR="007F0193" w:rsidRPr="00F71AC9">
        <w:rPr>
          <w:rFonts w:ascii="Verdana" w:hAnsi="Verdana"/>
          <w:sz w:val="24"/>
          <w:szCs w:val="24"/>
        </w:rPr>
        <w:t>Merriam-Webster Online Dictionary</w:t>
      </w:r>
    </w:p>
    <w:p w14:paraId="2A038A06" w14:textId="77777777" w:rsidR="00D276B0" w:rsidRPr="00F71AC9" w:rsidRDefault="00D276B0" w:rsidP="00F71AC9">
      <w:pPr>
        <w:rPr>
          <w:rFonts w:ascii="Verdana" w:hAnsi="Verdana"/>
          <w:b/>
          <w:bCs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College </w:t>
      </w:r>
      <w:r w:rsidRPr="00F71AC9">
        <w:rPr>
          <w:rFonts w:ascii="Verdana" w:hAnsi="Verdana"/>
          <w:sz w:val="30"/>
          <w:szCs w:val="30"/>
        </w:rPr>
        <w:t>(noun) an institution offering instruction usually in a professional, vocational, or technical field</w:t>
      </w:r>
    </w:p>
    <w:p w14:paraId="04A97FDF" w14:textId="77777777" w:rsidR="00D276B0" w:rsidRPr="00F71AC9" w:rsidRDefault="00D276B0" w:rsidP="00F71AC9">
      <w:pPr>
        <w:rPr>
          <w:rFonts w:ascii="Verdana" w:hAnsi="Verdana"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Disability </w:t>
      </w:r>
      <w:r w:rsidRPr="00F71AC9">
        <w:rPr>
          <w:rFonts w:ascii="Verdana" w:hAnsi="Verdana"/>
          <w:sz w:val="30"/>
          <w:szCs w:val="30"/>
        </w:rPr>
        <w:t>(noun) the condition of being deprived of legal right, qualification, or capacity</w:t>
      </w:r>
    </w:p>
    <w:p w14:paraId="5D43AB93" w14:textId="77777777" w:rsidR="00D276B0" w:rsidRPr="00F71AC9" w:rsidRDefault="00D276B0" w:rsidP="00F71AC9">
      <w:pPr>
        <w:rPr>
          <w:rFonts w:ascii="Verdana" w:hAnsi="Verdana"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Dormitory </w:t>
      </w:r>
      <w:r w:rsidRPr="00F71AC9">
        <w:rPr>
          <w:rFonts w:ascii="Verdana" w:hAnsi="Verdana"/>
          <w:sz w:val="30"/>
          <w:szCs w:val="30"/>
        </w:rPr>
        <w:t>(noun) a residence hall providing rooms for individuals or for groups usually without private baths</w:t>
      </w:r>
    </w:p>
    <w:p w14:paraId="6D33E665" w14:textId="77777777" w:rsidR="00D276B0" w:rsidRPr="00F71AC9" w:rsidRDefault="00D276B0" w:rsidP="00F71AC9">
      <w:pPr>
        <w:rPr>
          <w:rFonts w:ascii="Verdana" w:hAnsi="Verdana"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Harvest </w:t>
      </w:r>
      <w:r w:rsidRPr="00F71AC9">
        <w:rPr>
          <w:rFonts w:ascii="Verdana" w:hAnsi="Verdana"/>
          <w:sz w:val="30"/>
          <w:szCs w:val="30"/>
        </w:rPr>
        <w:t>(noun) the season for gathering in agricultural crops</w:t>
      </w:r>
    </w:p>
    <w:p w14:paraId="45FC013D" w14:textId="77777777" w:rsidR="00D276B0" w:rsidRPr="00F71AC9" w:rsidRDefault="00D276B0" w:rsidP="00F71AC9">
      <w:pPr>
        <w:rPr>
          <w:rFonts w:ascii="Verdana" w:hAnsi="Verdana"/>
          <w:b/>
          <w:bCs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Legislature </w:t>
      </w:r>
      <w:r w:rsidRPr="00F71AC9">
        <w:rPr>
          <w:rFonts w:ascii="Verdana" w:hAnsi="Verdana"/>
          <w:sz w:val="30"/>
          <w:szCs w:val="30"/>
        </w:rPr>
        <w:t>(noun) a body of persons having the power to legislate; specifically: an organized body having the authority to make laws for a political unit</w:t>
      </w:r>
    </w:p>
    <w:p w14:paraId="7235B93E" w14:textId="70865594" w:rsidR="00D276B0" w:rsidRPr="00F71AC9" w:rsidRDefault="00D276B0" w:rsidP="00F71AC9">
      <w:pPr>
        <w:rPr>
          <w:rFonts w:ascii="Verdana" w:hAnsi="Verdana"/>
          <w:b/>
          <w:bCs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Prosperity </w:t>
      </w:r>
      <w:r w:rsidRPr="00F71AC9">
        <w:rPr>
          <w:rFonts w:ascii="Verdana" w:hAnsi="Verdana"/>
          <w:sz w:val="30"/>
          <w:szCs w:val="30"/>
        </w:rPr>
        <w:t xml:space="preserve">(noun) the condition of being successful or thriving; </w:t>
      </w:r>
      <w:r w:rsidR="008C501A" w:rsidRPr="00F71AC9">
        <w:rPr>
          <w:rFonts w:ascii="Verdana" w:hAnsi="Verdana"/>
          <w:sz w:val="30"/>
          <w:szCs w:val="30"/>
        </w:rPr>
        <w:t>especially</w:t>
      </w:r>
      <w:r w:rsidRPr="00F71AC9">
        <w:rPr>
          <w:rFonts w:ascii="Verdana" w:hAnsi="Verdana"/>
          <w:sz w:val="30"/>
          <w:szCs w:val="30"/>
        </w:rPr>
        <w:t xml:space="preserve"> economic well-being</w:t>
      </w:r>
    </w:p>
    <w:p w14:paraId="1A8B7C27" w14:textId="77777777" w:rsidR="00D276B0" w:rsidRPr="00F71AC9" w:rsidRDefault="00D276B0" w:rsidP="00F71AC9">
      <w:pPr>
        <w:rPr>
          <w:rFonts w:ascii="Verdana" w:hAnsi="Verdana"/>
          <w:b/>
          <w:bCs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Reservation </w:t>
      </w:r>
      <w:r w:rsidRPr="00F71AC9">
        <w:rPr>
          <w:rFonts w:ascii="Verdana" w:hAnsi="Verdana"/>
          <w:sz w:val="30"/>
          <w:szCs w:val="30"/>
        </w:rPr>
        <w:t>(noun) a tract of land set apart by the federal government for a special purpose, especially one for the use of a Native American people</w:t>
      </w:r>
    </w:p>
    <w:p w14:paraId="090CF5AD" w14:textId="77777777" w:rsidR="00D276B0" w:rsidRPr="00F71AC9" w:rsidRDefault="00D276B0" w:rsidP="00F71AC9">
      <w:pPr>
        <w:rPr>
          <w:rFonts w:ascii="Verdana" w:hAnsi="Verdana"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Satellite </w:t>
      </w:r>
      <w:r w:rsidRPr="00F71AC9">
        <w:rPr>
          <w:rFonts w:ascii="Verdana" w:hAnsi="Verdana"/>
          <w:sz w:val="30"/>
          <w:szCs w:val="30"/>
        </w:rPr>
        <w:t>(noun) a manufactured object or vehicle intended to orbit the earth, the moon, or another celestial body</w:t>
      </w:r>
    </w:p>
    <w:p w14:paraId="32D70D18" w14:textId="1BACF935" w:rsidR="008C501A" w:rsidRPr="00F71AC9" w:rsidRDefault="00F71AC9" w:rsidP="00F71AC9">
      <w:pPr>
        <w:rPr>
          <w:rFonts w:ascii="Verdana" w:hAnsi="Verdana"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>S</w:t>
      </w:r>
      <w:r w:rsidR="00D276B0" w:rsidRPr="00F71AC9">
        <w:rPr>
          <w:rFonts w:ascii="Verdana" w:hAnsi="Verdana"/>
          <w:b/>
          <w:bCs/>
          <w:sz w:val="30"/>
          <w:szCs w:val="30"/>
        </w:rPr>
        <w:t xml:space="preserve">uperintendent </w:t>
      </w:r>
      <w:r w:rsidR="00D276B0" w:rsidRPr="00F71AC9">
        <w:rPr>
          <w:rFonts w:ascii="Verdana" w:hAnsi="Verdana"/>
          <w:sz w:val="30"/>
          <w:szCs w:val="30"/>
        </w:rPr>
        <w:t>(noun) one who has executive oversight and charge</w:t>
      </w:r>
    </w:p>
    <w:p w14:paraId="433A11B5" w14:textId="31AFA835" w:rsidR="00D276B0" w:rsidRPr="00F71AC9" w:rsidRDefault="00D276B0" w:rsidP="00F71AC9">
      <w:pPr>
        <w:rPr>
          <w:rFonts w:ascii="Verdana" w:hAnsi="Verdana"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Territory </w:t>
      </w:r>
      <w:r w:rsidRPr="00F71AC9">
        <w:rPr>
          <w:rFonts w:ascii="Verdana" w:hAnsi="Verdana"/>
          <w:sz w:val="30"/>
          <w:szCs w:val="30"/>
        </w:rPr>
        <w:t>(noun) a geographical area belonging to or under the jurisdiction of a governmental authority</w:t>
      </w:r>
    </w:p>
    <w:p w14:paraId="4259322C" w14:textId="77777777" w:rsidR="00F71AC9" w:rsidRPr="00F71AC9" w:rsidRDefault="00D276B0" w:rsidP="00F71AC9">
      <w:pPr>
        <w:rPr>
          <w:rFonts w:ascii="Verdana" w:hAnsi="Verdana"/>
          <w:sz w:val="30"/>
          <w:szCs w:val="30"/>
        </w:rPr>
      </w:pPr>
      <w:r w:rsidRPr="00F71AC9">
        <w:rPr>
          <w:rFonts w:ascii="Verdana" w:hAnsi="Verdana"/>
          <w:b/>
          <w:bCs/>
          <w:sz w:val="30"/>
          <w:szCs w:val="30"/>
        </w:rPr>
        <w:t xml:space="preserve">University </w:t>
      </w:r>
      <w:r w:rsidRPr="00F71AC9">
        <w:rPr>
          <w:rFonts w:ascii="Verdana" w:hAnsi="Verdana"/>
          <w:sz w:val="30"/>
          <w:szCs w:val="30"/>
        </w:rPr>
        <w:t>(noun) an institution of higher learning providing facilities for teaching and research and authorized to grant academic degrees</w:t>
      </w:r>
    </w:p>
    <w:p w14:paraId="000D8AF9" w14:textId="74F8ECF8" w:rsidR="00000000" w:rsidRPr="00F71AC9" w:rsidRDefault="00F71AC9" w:rsidP="00F71AC9">
      <w:pPr>
        <w:jc w:val="center"/>
        <w:rPr>
          <w:rFonts w:ascii="Verdana" w:hAnsi="Verdana"/>
          <w:sz w:val="30"/>
          <w:szCs w:val="30"/>
        </w:rPr>
      </w:pPr>
      <w:r w:rsidRPr="00F71AC9">
        <w:rPr>
          <w:rFonts w:ascii="Verdana" w:hAnsi="Verdana"/>
          <w:b/>
          <w:bCs/>
          <w:noProof/>
          <w:sz w:val="30"/>
          <w:szCs w:val="30"/>
        </w:rPr>
        <w:drawing>
          <wp:inline distT="0" distB="0" distL="0" distR="0" wp14:anchorId="6A06D53E" wp14:editId="0CA7E51A">
            <wp:extent cx="1521562" cy="301712"/>
            <wp:effectExtent l="0" t="0" r="2540" b="3175"/>
            <wp:docPr id="524616024" name="Picture 1" descr="Black and white SDPB Learn logo,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4616024" name="Picture 1" descr="Black and white SDPB Learn logo,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813" cy="3037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5E76" w:rsidRPr="00F71A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4446B" w14:textId="77777777" w:rsidR="00D01FEC" w:rsidRDefault="00D01FEC" w:rsidP="007F0193">
      <w:pPr>
        <w:spacing w:after="0" w:line="240" w:lineRule="auto"/>
      </w:pPr>
      <w:r>
        <w:separator/>
      </w:r>
    </w:p>
  </w:endnote>
  <w:endnote w:type="continuationSeparator" w:id="0">
    <w:p w14:paraId="71A56C3C" w14:textId="77777777" w:rsidR="00D01FEC" w:rsidRDefault="00D01FEC" w:rsidP="007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17706" w14:textId="77777777" w:rsidR="00D01FEC" w:rsidRDefault="00D01FEC" w:rsidP="007F0193">
      <w:pPr>
        <w:spacing w:after="0" w:line="240" w:lineRule="auto"/>
      </w:pPr>
      <w:r>
        <w:separator/>
      </w:r>
    </w:p>
  </w:footnote>
  <w:footnote w:type="continuationSeparator" w:id="0">
    <w:p w14:paraId="71BB05F9" w14:textId="77777777" w:rsidR="00D01FEC" w:rsidRDefault="00D01FEC" w:rsidP="007F01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93"/>
    <w:rsid w:val="001D3A98"/>
    <w:rsid w:val="001E4D1A"/>
    <w:rsid w:val="00225667"/>
    <w:rsid w:val="00317088"/>
    <w:rsid w:val="003240F4"/>
    <w:rsid w:val="003E538F"/>
    <w:rsid w:val="004347A5"/>
    <w:rsid w:val="00486116"/>
    <w:rsid w:val="00520C91"/>
    <w:rsid w:val="0058440C"/>
    <w:rsid w:val="005851A5"/>
    <w:rsid w:val="006D47C5"/>
    <w:rsid w:val="0073067B"/>
    <w:rsid w:val="007F0193"/>
    <w:rsid w:val="00855616"/>
    <w:rsid w:val="00855FAB"/>
    <w:rsid w:val="008C501A"/>
    <w:rsid w:val="00981290"/>
    <w:rsid w:val="00A41E86"/>
    <w:rsid w:val="00AC6E79"/>
    <w:rsid w:val="00B25A25"/>
    <w:rsid w:val="00BA64E6"/>
    <w:rsid w:val="00BB30FC"/>
    <w:rsid w:val="00D01FEC"/>
    <w:rsid w:val="00D276B0"/>
    <w:rsid w:val="00F71AC9"/>
    <w:rsid w:val="00FB34B3"/>
    <w:rsid w:val="00FB6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8E44B"/>
  <w15:chartTrackingRefBased/>
  <w15:docId w15:val="{13EC1F93-734A-4CE1-8834-FEA7A787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01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01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7F0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0193"/>
  </w:style>
  <w:style w:type="paragraph" w:styleId="Footer">
    <w:name w:val="footer"/>
    <w:basedOn w:val="Normal"/>
    <w:link w:val="FooterChar"/>
    <w:uiPriority w:val="99"/>
    <w:unhideWhenUsed/>
    <w:rsid w:val="007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0193"/>
  </w:style>
  <w:style w:type="paragraph" w:styleId="NoSpacing">
    <w:name w:val="No Spacing"/>
    <w:uiPriority w:val="1"/>
    <w:qFormat/>
    <w:rsid w:val="007F01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34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Rokusek, Steven</dc:creator>
  <cp:keywords/>
  <dc:description/>
  <cp:lastModifiedBy>Rokusek, Steven</cp:lastModifiedBy>
  <cp:revision>4</cp:revision>
  <cp:lastPrinted>2020-12-14T18:06:00Z</cp:lastPrinted>
  <dcterms:created xsi:type="dcterms:W3CDTF">2020-12-15T02:11:00Z</dcterms:created>
  <dcterms:modified xsi:type="dcterms:W3CDTF">2025-10-24T18:37:00Z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2025-10-24T18:37:38Z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5c7a1548-2773-4d07-8a9d-f226f22a37a1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